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F8F" w:rsidRDefault="00173F8F" w:rsidP="00173F8F">
      <w:pPr>
        <w:pStyle w:val="a4"/>
      </w:pPr>
    </w:p>
    <w:p w:rsidR="00173F8F" w:rsidRDefault="00173F8F" w:rsidP="00173F8F"/>
    <w:p w:rsidR="00173F8F" w:rsidRDefault="00B54B69" w:rsidP="00173F8F">
      <w:pPr>
        <w:tabs>
          <w:tab w:val="left" w:pos="2562"/>
        </w:tabs>
        <w:ind w:left="-567" w:firstLine="709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pict>
          <v:group id="_x0000_s1026" style="position:absolute;left:0;text-align:left;margin-left:-46.05pt;margin-top:-4.6pt;width:161.25pt;height:135.8pt;z-index:251658240;mso-wrap-distance-left:0;mso-wrap-distance-right:0" coordorigin="-541,-847" coordsize="3209,2875">
            <v:rect id="_x0000_s1027" style="position:absolute;left:-541;top:-847;width:3209;height:2875;v-text-anchor:middle" filled="f" stroked="f">
              <v:stroke joinstyle="round"/>
            </v:rect>
            <v:group id="_x0000_s1028" style="position:absolute;left:-541;top:-847;width:1833;height:1499;mso-wrap-distance-left:0;mso-wrap-distance-right:0" coordorigin="-541,-847" coordsize="1833,1499">
              <v:shape id="_x0000_s1029" style="position:absolute;left:-457;top:-759;width:907;height:1378;v-text-anchor:middle" coordsize="1306,1872" path="m,644r675,l1306,r,1872l675,1228,,1228,,644xe" fillcolor="gray" stroked="f">
                <v:fill color2="#7f7f7f"/>
              </v:shape>
              <v:shape id="_x0000_s1030" style="position:absolute;left:595;top:-318;width:93;height:507;v-text-anchor:middle" coordsize="135,689" path="m,45l75,r30,75l120,150r15,89l135,329r,90l135,464r-15,60l105,599,90,659,75,689,15,629,30,539,60,449r,-75l75,299,60,239,45,165,30,105,,45xe" fillcolor="gray" stroked="f">
                <v:fill color2="#7f7f7f"/>
              </v:shape>
              <v:shape id="_x0000_s1031" style="position:absolute;left:824;top:-495;width:145;height:893;v-text-anchor:middle" coordsize="210,1213" path="m60,r60,105l150,225r45,180l210,509r,195l180,854,150,989r-30,105l60,1213,,1154,75,944,120,809r,-105l120,494,105,345,75,225,45,150,,45,60,xe" fillcolor="gray" stroked="f">
                <v:fill color2="#7f7f7f"/>
              </v:shape>
              <v:shape id="_x0000_s1032" style="position:absolute;left:1074;top:-704;width:218;height:1356;v-text-anchor:middle" coordsize="315,1842" path="m,45l60,r90,149l225,344r60,225l315,763r,255l270,1333r-75,224l60,1842,,1797,120,1557r60,-254l225,1018r,-255l195,584,135,329,60,179,,45xe" fillcolor="gray" stroked="f">
                <v:fill color2="#7f7f7f"/>
              </v:shape>
              <v:shape id="_x0000_s1033" style="position:absolute;left:-541;top:-847;width:907;height:1378;v-text-anchor:middle" coordsize="1306,1872" path="m,644r675,l1306,r,1872l675,1228,,1228,,644xe" fillcolor="#ccf" strokeweight=".26mm">
                <v:fill color2="#330"/>
              </v:shape>
              <v:shape id="_x0000_s1034" style="position:absolute;left:512;top:-406;width:94;height:507;v-text-anchor:middle" coordsize="135,689" path="m,45l75,r30,75l120,150r15,90l135,330r,89l135,464r-15,60l105,599,90,659,75,689,15,629,30,539,60,449r,-75l75,300,60,240,45,165,30,105,,45xe" fillcolor="#ccf" strokeweight=".26mm">
                <v:fill color2="#330"/>
              </v:shape>
              <v:shape id="_x0000_s1035" style="position:absolute;left:741;top:-584;width:145;height:894;v-text-anchor:middle" coordsize="210,1214" path="m60,r60,105l150,225r45,180l210,510r,194l180,854,150,989r-30,105l60,1214,,1154,75,944,120,809r,-105l120,495,105,345,75,225,45,150,,45,60,xe" fillcolor="#ccf" strokeweight=".26mm">
                <v:fill color2="#330"/>
              </v:shape>
              <v:shape id="_x0000_s1036" style="position:absolute;left:991;top:-793;width:218;height:1357;v-text-anchor:middle" coordsize="315,1842" path="m,45l60,r90,150l225,344r60,225l315,764r,254l270,1333r-75,225l60,1842,,1797,120,1558r60,-255l225,1018r,-254l195,584,135,329,60,180,,45xe" fillcolor="#ccf" strokeweight=".26mm">
                <v:fill color2="#330"/>
              </v:shape>
            </v:group>
            <v:group id="_x0000_s1037" style="position:absolute;left:-541;top:278;width:1709;height:1289;mso-wrap-distance-left:0;mso-wrap-distance-right:0" coordorigin="-541,278" coordsize="1709,1289">
              <v:shape id="_x0000_s1038" style="position:absolute;left:-457;top:361;width:1625;height:1206;v-text-anchor:middle" coordsize="2341,1738" path="m,1738l,255r166,l166,90r255,l421,255r165,l751,r840,l1756,255r585,l2341,1738,,1738xe" fillcolor="gray" stroked="f">
                <v:fill color2="#7f7f7f"/>
              </v:shape>
              <v:rect id="_x0000_s1039" style="position:absolute;left:-457;top:538;width:1625;height:1029;v-text-anchor:middle" fillcolor="gray" stroked="f">
                <v:fill color2="#7f7f7f"/>
                <v:stroke joinstyle="round"/>
              </v:rect>
              <v:shape id="_x0000_s1040" style="position:absolute;left:-81;top:631;width:875;height:853;v-text-anchor:middle" coordsize="1260,1229" path="m630,l750,15,870,45r105,60l1080,180r75,90l1215,375r30,120l1260,615r-15,119l1215,854r-60,105l1080,1064r-105,75l870,1199r-120,30l630,1229r-120,l390,1184,285,1139r-90,-90l105,959,45,854,15,734,,615,15,495,60,375,105,270r90,-90l285,105,390,45,510,15,630,xe" fillcolor="gray" stroked="f">
                <v:fill color2="#7f7f7f"/>
              </v:shape>
              <v:shape id="_x0000_s1041" style="position:absolute;left:33;top:735;width:656;height:645;v-text-anchor:middle" coordsize="945,929" path="m165,105l255,60,330,30,420,r90,l600,30r90,30l765,105r60,75l885,255r30,75l945,435r-15,75l930,599r-45,90l840,764r-75,75l690,884r-90,30l510,929r-90,l330,914,240,884,165,824,105,764,45,689,15,599,,510,,420,15,330,45,240r60,-75l165,105xe" fillcolor="gray" stroked="f">
                <v:fill color2="#7f7f7f"/>
              </v:shape>
              <v:shape id="_x0000_s1042" style="position:absolute;left:-541;top:278;width:1625;height:1206;v-text-anchor:middle" coordsize="2341,1738" path="m,1738l,255r165,l165,90r256,l421,255r165,l751,r840,l1756,255r585,l2341,1738,,1738xe" fillcolor="#ccf" strokeweight=".26mm">
                <v:fill color2="#330"/>
              </v:shape>
              <v:rect id="_x0000_s1043" style="position:absolute;left:-541;top:455;width:1625;height:1029;v-text-anchor:middle" fillcolor="#ccf" strokeweight=".26mm">
                <v:fill color2="#330"/>
              </v:rect>
              <v:shape id="_x0000_s1044" style="position:absolute;left:-165;top:548;width:875;height:852;v-text-anchor:middle" coordsize="1260,1228" path="m630,l750,15,870,45r105,60l1080,179r75,90l1215,374r30,120l1260,614r-15,120l1215,853r-60,105l1080,1063r-105,75l870,1198r-120,30l630,1228r-120,l390,1183,285,1138r-90,-90l105,958,45,853,15,734,,614,15,494,60,374,105,269r90,-90l285,105,390,45,510,15,630,xe" fillcolor="#ccf" strokeweight=".26mm">
                <v:fill color2="#330"/>
              </v:shape>
              <v:shape id="_x0000_s1045" style="position:absolute;left:-50;top:652;width:656;height:645;v-text-anchor:middle" coordsize="945,929" path="m165,105l255,60,330,30,420,r90,l600,30r90,30l765,105r60,75l885,255r30,75l945,435r-15,75l930,600r-45,89l840,764r-75,75l690,884r-90,30l510,929r-90,l330,914,240,884,165,824,105,764,45,689,15,600,,510,,420,15,330,45,240r60,-75l165,105xe" fillcolor="#ccf" strokeweight=".26mm">
                <v:fill color2="#330"/>
              </v:shape>
            </v:group>
          </v:group>
        </w:pict>
      </w:r>
      <w:r w:rsidR="00173F8F">
        <w:rPr>
          <w:rFonts w:ascii="Arial" w:hAnsi="Arial" w:cs="Arial"/>
          <w:b/>
          <w:sz w:val="20"/>
          <w:szCs w:val="20"/>
          <w:u w:val="single"/>
        </w:rPr>
        <w:t>ВЕСТИ   ЧЕРНЫШЕВА</w:t>
      </w:r>
    </w:p>
    <w:p w:rsidR="00173F8F" w:rsidRDefault="00173F8F" w:rsidP="00173F8F">
      <w:pPr>
        <w:tabs>
          <w:tab w:val="left" w:pos="7928"/>
          <w:tab w:val="left" w:pos="7975"/>
          <w:tab w:val="left" w:pos="8181"/>
        </w:tabs>
        <w:ind w:left="-567" w:firstLine="709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информационный бюллетень</w:t>
      </w:r>
    </w:p>
    <w:p w:rsidR="00173F8F" w:rsidRDefault="00173F8F" w:rsidP="00173F8F">
      <w:pPr>
        <w:tabs>
          <w:tab w:val="left" w:pos="7928"/>
          <w:tab w:val="left" w:pos="7975"/>
          <w:tab w:val="left" w:pos="8181"/>
        </w:tabs>
        <w:ind w:left="-567" w:firstLine="709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Чернышевского сельского поселения</w:t>
      </w:r>
    </w:p>
    <w:p w:rsidR="00173F8F" w:rsidRDefault="00173F8F" w:rsidP="00173F8F">
      <w:pPr>
        <w:tabs>
          <w:tab w:val="left" w:pos="7928"/>
          <w:tab w:val="left" w:pos="7975"/>
          <w:tab w:val="left" w:pos="8181"/>
        </w:tabs>
        <w:ind w:left="-567" w:firstLine="709"/>
        <w:jc w:val="center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Кадыйского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муниципального района Костромской области</w:t>
      </w:r>
    </w:p>
    <w:p w:rsidR="00173F8F" w:rsidRDefault="00173F8F" w:rsidP="00173F8F">
      <w:pPr>
        <w:tabs>
          <w:tab w:val="center" w:pos="4677"/>
        </w:tabs>
        <w:ind w:left="-567" w:firstLine="709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Учредитель - Совет депутатов Чернышевского</w:t>
      </w:r>
    </w:p>
    <w:p w:rsidR="00173F8F" w:rsidRDefault="00173F8F" w:rsidP="00173F8F">
      <w:pPr>
        <w:tabs>
          <w:tab w:val="center" w:pos="4677"/>
        </w:tabs>
        <w:ind w:left="-567" w:firstLine="709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сельского поселения </w:t>
      </w:r>
      <w:proofErr w:type="spellStart"/>
      <w:r>
        <w:rPr>
          <w:rFonts w:ascii="Arial" w:hAnsi="Arial" w:cs="Arial"/>
          <w:b/>
          <w:sz w:val="20"/>
          <w:szCs w:val="20"/>
        </w:rPr>
        <w:t>Кадыйского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муниципального</w:t>
      </w:r>
    </w:p>
    <w:p w:rsidR="00173F8F" w:rsidRDefault="00173F8F" w:rsidP="00173F8F">
      <w:pPr>
        <w:tabs>
          <w:tab w:val="left" w:pos="4051"/>
        </w:tabs>
        <w:ind w:left="-567" w:firstLine="709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района Костромской области</w:t>
      </w:r>
    </w:p>
    <w:tbl>
      <w:tblPr>
        <w:tblW w:w="10440" w:type="dxa"/>
        <w:tblLayout w:type="fixed"/>
        <w:tblLook w:val="04A0" w:firstRow="1" w:lastRow="0" w:firstColumn="1" w:lastColumn="0" w:noHBand="0" w:noVBand="1"/>
      </w:tblPr>
      <w:tblGrid>
        <w:gridCol w:w="5219"/>
        <w:gridCol w:w="5221"/>
      </w:tblGrid>
      <w:tr w:rsidR="00173F8F" w:rsidTr="00105B8C">
        <w:trPr>
          <w:trHeight w:val="80"/>
        </w:trPr>
        <w:tc>
          <w:tcPr>
            <w:tcW w:w="5219" w:type="dxa"/>
          </w:tcPr>
          <w:p w:rsidR="00173F8F" w:rsidRDefault="00173F8F" w:rsidP="00105B8C">
            <w:pPr>
              <w:snapToGrid w:val="0"/>
              <w:spacing w:line="2" w:lineRule="atLeast"/>
              <w:ind w:left="-567" w:firstLine="709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  <w:p w:rsidR="00173F8F" w:rsidRDefault="00173F8F" w:rsidP="00105B8C">
            <w:pPr>
              <w:snapToGrid w:val="0"/>
              <w:spacing w:line="2" w:lineRule="atLeast"/>
              <w:ind w:left="-567" w:firstLine="70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73F8F" w:rsidRDefault="00173F8F" w:rsidP="00105B8C">
            <w:pPr>
              <w:snapToGrid w:val="0"/>
              <w:spacing w:line="2" w:lineRule="atLeast"/>
              <w:ind w:left="-567" w:firstLine="70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Газета  выходит</w:t>
            </w:r>
          </w:p>
          <w:p w:rsidR="00173F8F" w:rsidRDefault="00173F8F" w:rsidP="00105B8C">
            <w:pPr>
              <w:suppressAutoHyphens/>
              <w:snapToGrid w:val="0"/>
              <w:spacing w:line="2" w:lineRule="atLeast"/>
              <w:ind w:left="-567" w:firstLine="709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 1 ноября 2010 года</w:t>
            </w:r>
          </w:p>
        </w:tc>
        <w:tc>
          <w:tcPr>
            <w:tcW w:w="5221" w:type="dxa"/>
          </w:tcPr>
          <w:p w:rsidR="00173F8F" w:rsidRDefault="00173F8F" w:rsidP="00105B8C">
            <w:pPr>
              <w:snapToGrid w:val="0"/>
              <w:spacing w:line="2" w:lineRule="atLeast"/>
              <w:ind w:left="-567" w:firstLine="709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  <w:p w:rsidR="00173F8F" w:rsidRPr="0047354A" w:rsidRDefault="00D3118B" w:rsidP="00105B8C">
            <w:pPr>
              <w:snapToGrid w:val="0"/>
              <w:spacing w:line="2" w:lineRule="atLeast"/>
              <w:ind w:left="-567" w:firstLine="70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354A">
              <w:rPr>
                <w:rFonts w:ascii="Arial" w:hAnsi="Arial" w:cs="Arial"/>
                <w:b/>
                <w:sz w:val="20"/>
                <w:szCs w:val="20"/>
              </w:rPr>
              <w:t>№</w:t>
            </w:r>
            <w:r w:rsidR="00B54B69">
              <w:rPr>
                <w:rFonts w:ascii="Arial" w:hAnsi="Arial" w:cs="Arial"/>
                <w:b/>
                <w:sz w:val="20"/>
                <w:szCs w:val="20"/>
              </w:rPr>
              <w:t xml:space="preserve"> 10</w:t>
            </w:r>
            <w:r w:rsidRPr="0047354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54B69">
              <w:rPr>
                <w:rFonts w:ascii="Arial" w:hAnsi="Arial" w:cs="Arial"/>
                <w:b/>
                <w:sz w:val="20"/>
                <w:szCs w:val="20"/>
              </w:rPr>
              <w:t>(231</w:t>
            </w:r>
            <w:r w:rsidR="00173F8F" w:rsidRPr="0047354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="00173F8F" w:rsidRDefault="00B54B69" w:rsidP="0014460A">
            <w:pPr>
              <w:suppressAutoHyphens/>
              <w:snapToGrid w:val="0"/>
              <w:spacing w:line="2" w:lineRule="atLeast"/>
              <w:ind w:left="-567" w:firstLine="70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10 июл</w:t>
            </w:r>
            <w:r w:rsidR="00CC1357">
              <w:rPr>
                <w:rFonts w:ascii="Arial" w:hAnsi="Arial" w:cs="Arial"/>
                <w:b/>
                <w:sz w:val="20"/>
                <w:szCs w:val="20"/>
              </w:rPr>
              <w:t xml:space="preserve">я  </w:t>
            </w:r>
            <w:r w:rsidR="0047354A">
              <w:rPr>
                <w:rFonts w:ascii="Arial" w:hAnsi="Arial" w:cs="Arial"/>
                <w:b/>
                <w:sz w:val="20"/>
                <w:szCs w:val="20"/>
              </w:rPr>
              <w:t>2024</w:t>
            </w:r>
            <w:r w:rsidR="00173F8F" w:rsidRPr="0047354A">
              <w:rPr>
                <w:rFonts w:ascii="Arial" w:hAnsi="Arial" w:cs="Arial"/>
                <w:b/>
                <w:sz w:val="20"/>
                <w:szCs w:val="20"/>
              </w:rPr>
              <w:t xml:space="preserve"> года</w:t>
            </w:r>
          </w:p>
          <w:p w:rsidR="00105B8C" w:rsidRDefault="00105B8C" w:rsidP="0014460A">
            <w:pPr>
              <w:suppressAutoHyphens/>
              <w:snapToGrid w:val="0"/>
              <w:spacing w:line="2" w:lineRule="atLeast"/>
              <w:ind w:left="-567" w:firstLine="70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05B8C" w:rsidRDefault="00105B8C" w:rsidP="0014460A">
            <w:pPr>
              <w:suppressAutoHyphens/>
              <w:snapToGrid w:val="0"/>
              <w:spacing w:line="2" w:lineRule="atLeast"/>
              <w:ind w:left="-567" w:firstLine="70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05B8C" w:rsidRDefault="00105B8C" w:rsidP="0014460A">
            <w:pPr>
              <w:suppressAutoHyphens/>
              <w:snapToGrid w:val="0"/>
              <w:spacing w:line="2" w:lineRule="atLeast"/>
              <w:ind w:left="-567" w:firstLine="709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</w:tbl>
    <w:p w:rsidR="007064DA" w:rsidRDefault="007064DA" w:rsidP="007064DA">
      <w:pPr>
        <w:autoSpaceDE w:val="0"/>
        <w:spacing w:line="100" w:lineRule="atLeast"/>
        <w:rPr>
          <w:rFonts w:ascii="Arial" w:hAnsi="Arial" w:cs="Arial"/>
          <w:b/>
          <w:bCs/>
        </w:rPr>
      </w:pPr>
    </w:p>
    <w:p w:rsidR="00ED1BA5" w:rsidRPr="00755D90" w:rsidRDefault="00ED1BA5" w:rsidP="00ED1BA5">
      <w:pPr>
        <w:tabs>
          <w:tab w:val="left" w:pos="2410"/>
        </w:tabs>
        <w:autoSpaceDE w:val="0"/>
        <w:spacing w:line="100" w:lineRule="atLeast"/>
        <w:rPr>
          <w:rFonts w:ascii="PT Astra Serif" w:hAnsi="PT Astra Serif" w:cs="Arial CYR"/>
        </w:rPr>
      </w:pPr>
    </w:p>
    <w:p w:rsidR="00CC1357" w:rsidRDefault="00CC1357" w:rsidP="00CC1357">
      <w:pPr>
        <w:rPr>
          <w:sz w:val="26"/>
          <w:szCs w:val="26"/>
          <w:lang w:eastAsia="ar-SA"/>
        </w:rPr>
      </w:pPr>
    </w:p>
    <w:p w:rsidR="00B54B69" w:rsidRPr="000E44D7" w:rsidRDefault="00B54B69" w:rsidP="00B54B69">
      <w:pPr>
        <w:pStyle w:val="29"/>
        <w:shd w:val="clear" w:color="auto" w:fill="auto"/>
        <w:spacing w:before="0" w:after="0" w:line="240" w:lineRule="auto"/>
        <w:ind w:left="5245"/>
        <w:rPr>
          <w:rFonts w:ascii="PT Astra Serif" w:hAnsi="PT Astra Serif"/>
          <w:color w:val="000000"/>
          <w:sz w:val="28"/>
          <w:szCs w:val="28"/>
          <w:lang w:eastAsia="ru-RU" w:bidi="ru-RU"/>
        </w:rPr>
      </w:pPr>
      <w:r w:rsidRPr="000E44D7">
        <w:rPr>
          <w:rFonts w:ascii="PT Astra Serif" w:hAnsi="PT Astra Serif"/>
          <w:color w:val="000000"/>
          <w:sz w:val="28"/>
          <w:szCs w:val="28"/>
          <w:lang w:eastAsia="ru-RU" w:bidi="ru-RU"/>
        </w:rPr>
        <w:t>ПРИЛОЖЕНИЕ</w:t>
      </w:r>
    </w:p>
    <w:p w:rsidR="00B54B69" w:rsidRPr="000E44D7" w:rsidRDefault="00B54B69" w:rsidP="00B54B69">
      <w:pPr>
        <w:pStyle w:val="29"/>
        <w:shd w:val="clear" w:color="auto" w:fill="auto"/>
        <w:spacing w:before="0" w:after="0" w:line="240" w:lineRule="auto"/>
        <w:ind w:left="5245"/>
        <w:rPr>
          <w:rFonts w:ascii="PT Astra Serif" w:hAnsi="PT Astra Serif"/>
          <w:color w:val="000000"/>
          <w:sz w:val="28"/>
          <w:szCs w:val="28"/>
          <w:lang w:eastAsia="ru-RU" w:bidi="ru-RU"/>
        </w:rPr>
      </w:pPr>
      <w:r w:rsidRPr="000E44D7">
        <w:rPr>
          <w:rFonts w:ascii="PT Astra Serif" w:hAnsi="PT Astra Serif"/>
          <w:color w:val="000000"/>
          <w:sz w:val="28"/>
          <w:szCs w:val="28"/>
          <w:lang w:eastAsia="ru-RU" w:bidi="ru-RU"/>
        </w:rPr>
        <w:t>к письму</w:t>
      </w:r>
      <w:r>
        <w:rPr>
          <w:rFonts w:ascii="PT Astra Serif" w:hAnsi="PT Astra Serif"/>
          <w:color w:val="000000"/>
          <w:sz w:val="28"/>
          <w:szCs w:val="28"/>
          <w:lang w:eastAsia="ru-RU" w:bidi="ru-RU"/>
        </w:rPr>
        <w:t xml:space="preserve"> Управления</w:t>
      </w:r>
    </w:p>
    <w:p w:rsidR="00B54B69" w:rsidRDefault="00B54B69" w:rsidP="00B54B69">
      <w:pPr>
        <w:spacing w:line="225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</w:p>
    <w:p w:rsidR="00B54B69" w:rsidRDefault="00B54B69" w:rsidP="00B54B69">
      <w:pPr>
        <w:spacing w:line="225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</w:p>
    <w:p w:rsidR="00B54B69" w:rsidRPr="0030599F" w:rsidRDefault="00B54B69" w:rsidP="00B54B69">
      <w:pPr>
        <w:spacing w:line="225" w:lineRule="auto"/>
        <w:ind w:firstLine="709"/>
        <w:jc w:val="center"/>
        <w:rPr>
          <w:rFonts w:ascii="PT Astra Serif" w:hAnsi="PT Astra Serif" w:cs="Arial"/>
          <w:b/>
          <w:sz w:val="28"/>
          <w:szCs w:val="28"/>
        </w:rPr>
      </w:pPr>
      <w:r w:rsidRPr="0030599F">
        <w:rPr>
          <w:rFonts w:ascii="PT Astra Serif" w:hAnsi="PT Astra Serif" w:cs="Arial"/>
          <w:b/>
          <w:sz w:val="28"/>
          <w:szCs w:val="28"/>
        </w:rPr>
        <w:t>Меры поддержки многодетным семьям, предусмотренные законодательством Костромской области</w:t>
      </w:r>
    </w:p>
    <w:p w:rsidR="00B54B69" w:rsidRDefault="00B54B69" w:rsidP="00B54B69">
      <w:pPr>
        <w:spacing w:line="225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</w:p>
    <w:p w:rsidR="00B54B69" w:rsidRDefault="00B54B69" w:rsidP="00B54B69">
      <w:pPr>
        <w:spacing w:line="225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 xml:space="preserve">В целях </w:t>
      </w:r>
      <w:r w:rsidRPr="00AF00BD">
        <w:rPr>
          <w:rFonts w:ascii="PT Astra Serif" w:hAnsi="PT Astra Serif" w:cs="Arial"/>
          <w:sz w:val="28"/>
          <w:szCs w:val="28"/>
        </w:rPr>
        <w:t>сохран</w:t>
      </w:r>
      <w:r>
        <w:rPr>
          <w:rFonts w:ascii="PT Astra Serif" w:hAnsi="PT Astra Serif" w:cs="Arial"/>
          <w:sz w:val="28"/>
          <w:szCs w:val="28"/>
        </w:rPr>
        <w:t>ения</w:t>
      </w:r>
      <w:r w:rsidRPr="00AF00BD">
        <w:rPr>
          <w:rFonts w:ascii="PT Astra Serif" w:hAnsi="PT Astra Serif" w:cs="Arial"/>
          <w:sz w:val="28"/>
          <w:szCs w:val="28"/>
        </w:rPr>
        <w:t xml:space="preserve"> и защит</w:t>
      </w:r>
      <w:r>
        <w:rPr>
          <w:rFonts w:ascii="PT Astra Serif" w:hAnsi="PT Astra Serif" w:cs="Arial"/>
          <w:sz w:val="28"/>
          <w:szCs w:val="28"/>
        </w:rPr>
        <w:t>ы</w:t>
      </w:r>
      <w:r w:rsidRPr="00AF00BD">
        <w:rPr>
          <w:rFonts w:ascii="PT Astra Serif" w:hAnsi="PT Astra Serif" w:cs="Arial"/>
          <w:sz w:val="28"/>
          <w:szCs w:val="28"/>
        </w:rPr>
        <w:t xml:space="preserve"> традиционны</w:t>
      </w:r>
      <w:r>
        <w:rPr>
          <w:rFonts w:ascii="PT Astra Serif" w:hAnsi="PT Astra Serif" w:cs="Arial"/>
          <w:sz w:val="28"/>
          <w:szCs w:val="28"/>
        </w:rPr>
        <w:t>х</w:t>
      </w:r>
      <w:r w:rsidRPr="00AF00BD">
        <w:rPr>
          <w:rFonts w:ascii="PT Astra Serif" w:hAnsi="PT Astra Serif" w:cs="Arial"/>
          <w:sz w:val="28"/>
          <w:szCs w:val="28"/>
        </w:rPr>
        <w:t xml:space="preserve"> семейны</w:t>
      </w:r>
      <w:r>
        <w:rPr>
          <w:rFonts w:ascii="PT Astra Serif" w:hAnsi="PT Astra Serif" w:cs="Arial"/>
          <w:sz w:val="28"/>
          <w:szCs w:val="28"/>
        </w:rPr>
        <w:t>х</w:t>
      </w:r>
      <w:r w:rsidRPr="00AF00BD">
        <w:rPr>
          <w:rFonts w:ascii="PT Astra Serif" w:hAnsi="PT Astra Serif" w:cs="Arial"/>
          <w:sz w:val="28"/>
          <w:szCs w:val="28"/>
        </w:rPr>
        <w:t xml:space="preserve"> ценност</w:t>
      </w:r>
      <w:r>
        <w:rPr>
          <w:rFonts w:ascii="PT Astra Serif" w:hAnsi="PT Astra Serif" w:cs="Arial"/>
          <w:sz w:val="28"/>
          <w:szCs w:val="28"/>
        </w:rPr>
        <w:t>ей</w:t>
      </w:r>
      <w:r w:rsidRPr="00AF00BD">
        <w:rPr>
          <w:rFonts w:ascii="PT Astra Serif" w:hAnsi="PT Astra Serif" w:cs="Arial"/>
          <w:sz w:val="28"/>
          <w:szCs w:val="28"/>
        </w:rPr>
        <w:t xml:space="preserve"> 2024 год </w:t>
      </w:r>
      <w:hyperlink r:id="rId9" w:tgtFrame="_blank" w:history="1">
        <w:r w:rsidRPr="00AF00BD">
          <w:rPr>
            <w:rFonts w:ascii="PT Astra Serif" w:hAnsi="PT Astra Serif" w:cs="Arial"/>
            <w:sz w:val="28"/>
            <w:szCs w:val="28"/>
          </w:rPr>
          <w:t>объяв</w:t>
        </w:r>
      </w:hyperlink>
      <w:r>
        <w:rPr>
          <w:rFonts w:ascii="PT Astra Serif" w:hAnsi="PT Astra Serif" w:cs="Arial"/>
          <w:sz w:val="28"/>
          <w:szCs w:val="28"/>
        </w:rPr>
        <w:t xml:space="preserve">лен </w:t>
      </w:r>
      <w:r w:rsidRPr="00AF00BD">
        <w:rPr>
          <w:rFonts w:ascii="PT Astra Serif" w:hAnsi="PT Astra Serif" w:cs="Arial"/>
          <w:sz w:val="28"/>
          <w:szCs w:val="28"/>
        </w:rPr>
        <w:t>в стране Годом семьи. Кроме того, Год семьи призван популяризовать меры государства по защите этого института.</w:t>
      </w:r>
    </w:p>
    <w:p w:rsidR="00B54B69" w:rsidRPr="00A85CB5" w:rsidRDefault="00B54B69" w:rsidP="00B54B69">
      <w:pPr>
        <w:spacing w:line="225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A85CB5">
        <w:rPr>
          <w:rFonts w:ascii="PT Astra Serif" w:hAnsi="PT Astra Serif" w:cs="Arial"/>
          <w:sz w:val="28"/>
          <w:szCs w:val="28"/>
        </w:rPr>
        <w:t>Указом Президента Российской Федерации от 23.01.2024 № 63 «О мерах социальной поддержки многодетных семей» закреплен новый подход к определению статуса многодетной семьи и обновлены меры социальной поддержки.</w:t>
      </w:r>
    </w:p>
    <w:p w:rsidR="00B54B69" w:rsidRPr="00A85CB5" w:rsidRDefault="00B54B69" w:rsidP="00B54B69">
      <w:pPr>
        <w:spacing w:line="225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A85CB5">
        <w:rPr>
          <w:rFonts w:ascii="PT Astra Serif" w:hAnsi="PT Astra Serif" w:cs="Arial"/>
          <w:sz w:val="28"/>
          <w:szCs w:val="28"/>
        </w:rPr>
        <w:t>Так, многодетной семьей в России признается семья, имеющая трех и более детей, статус которой устанавливается бессрочно.</w:t>
      </w:r>
    </w:p>
    <w:p w:rsidR="00B54B69" w:rsidRDefault="00B54B69" w:rsidP="00B54B69">
      <w:pPr>
        <w:spacing w:line="225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proofErr w:type="gramStart"/>
      <w:r w:rsidRPr="00A85CB5">
        <w:rPr>
          <w:rFonts w:ascii="PT Astra Serif" w:hAnsi="PT Astra Serif" w:cs="Arial"/>
          <w:sz w:val="28"/>
          <w:szCs w:val="28"/>
        </w:rPr>
        <w:t>Государством гарантируется, в частности, предоставление государственных пособий и выплат в связи с рождением и воспитанием детей, предоставление мер поддержки в сфере трудовых отношений, досрочное назначение женщинам страховой пенсии по старости, профессиональное обучение многодетных родителей и получение ими дополнительного профессионального образования в целях обеспечения их качественной занятости, право на бесплатное посещение музеев, парков культуры и отдыха, выставок на территории Российской Федерации</w:t>
      </w:r>
      <w:proofErr w:type="gramEnd"/>
      <w:r w:rsidRPr="00A85CB5">
        <w:rPr>
          <w:rFonts w:ascii="PT Astra Serif" w:hAnsi="PT Astra Serif" w:cs="Arial"/>
          <w:sz w:val="28"/>
          <w:szCs w:val="28"/>
        </w:rPr>
        <w:t xml:space="preserve"> независимо от места жительства в порядке и на условиях, которые определены в субъектах Российской Федерации.</w:t>
      </w:r>
    </w:p>
    <w:p w:rsidR="00B54B69" w:rsidRDefault="00B54B69" w:rsidP="00B54B69">
      <w:pPr>
        <w:spacing w:line="225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9F1358">
        <w:rPr>
          <w:rFonts w:ascii="PT Astra Serif" w:hAnsi="PT Astra Serif" w:cs="Arial"/>
          <w:sz w:val="28"/>
          <w:szCs w:val="28"/>
        </w:rPr>
        <w:t>С 1 июля 2024 года в Костромской области вводятся новые региональные льготы для многодетных семей</w:t>
      </w:r>
      <w:r>
        <w:rPr>
          <w:rFonts w:ascii="PT Astra Serif" w:hAnsi="PT Astra Serif" w:cs="Arial"/>
          <w:sz w:val="28"/>
          <w:szCs w:val="28"/>
        </w:rPr>
        <w:t xml:space="preserve">, которые разработаны </w:t>
      </w:r>
      <w:r w:rsidRPr="009F1358">
        <w:rPr>
          <w:rFonts w:ascii="PT Astra Serif" w:hAnsi="PT Astra Serif" w:cs="Arial"/>
          <w:sz w:val="28"/>
          <w:szCs w:val="28"/>
        </w:rPr>
        <w:t>в соответствии с Указом Презид</w:t>
      </w:r>
      <w:r>
        <w:rPr>
          <w:rFonts w:ascii="PT Astra Serif" w:hAnsi="PT Astra Serif" w:cs="Arial"/>
          <w:sz w:val="28"/>
          <w:szCs w:val="28"/>
        </w:rPr>
        <w:t>ента Российской Федерации от 23.01.</w:t>
      </w:r>
      <w:r w:rsidRPr="009F1358">
        <w:rPr>
          <w:rFonts w:ascii="PT Astra Serif" w:hAnsi="PT Astra Serif" w:cs="Arial"/>
          <w:sz w:val="28"/>
          <w:szCs w:val="28"/>
        </w:rPr>
        <w:t>2024 №</w:t>
      </w:r>
      <w:r>
        <w:rPr>
          <w:rFonts w:ascii="PT Astra Serif" w:hAnsi="PT Astra Serif" w:cs="Arial"/>
          <w:sz w:val="28"/>
          <w:szCs w:val="28"/>
        </w:rPr>
        <w:t xml:space="preserve"> </w:t>
      </w:r>
      <w:r w:rsidRPr="009F1358">
        <w:rPr>
          <w:rFonts w:ascii="PT Astra Serif" w:hAnsi="PT Astra Serif" w:cs="Arial"/>
          <w:sz w:val="28"/>
          <w:szCs w:val="28"/>
        </w:rPr>
        <w:t>63 «О мерах социальной поддержки многодетных семей».</w:t>
      </w:r>
      <w:r>
        <w:rPr>
          <w:rFonts w:ascii="PT Astra Serif" w:hAnsi="PT Astra Serif" w:cs="Arial"/>
          <w:sz w:val="28"/>
          <w:szCs w:val="28"/>
        </w:rPr>
        <w:t xml:space="preserve"> </w:t>
      </w:r>
    </w:p>
    <w:p w:rsidR="00B54B69" w:rsidRPr="00A85CB5" w:rsidRDefault="00B54B69" w:rsidP="00B54B69">
      <w:pPr>
        <w:spacing w:line="225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 xml:space="preserve">Так, с учетом принятых в мае текущего года Костромской областной Думой изменений в </w:t>
      </w:r>
      <w:r w:rsidRPr="00A85CB5">
        <w:rPr>
          <w:rFonts w:ascii="PT Astra Serif" w:hAnsi="PT Astra Serif" w:cs="Arial"/>
          <w:sz w:val="28"/>
          <w:szCs w:val="28"/>
        </w:rPr>
        <w:t>Закон Костромской области от 21.07.2008 № 351-4-ЗКО «О мерах социальной поддержки многодетных семей в Костромской области»</w:t>
      </w:r>
      <w:r>
        <w:rPr>
          <w:rFonts w:ascii="PT Astra Serif" w:hAnsi="PT Astra Serif" w:cs="Arial"/>
          <w:sz w:val="28"/>
          <w:szCs w:val="28"/>
        </w:rPr>
        <w:t xml:space="preserve"> </w:t>
      </w:r>
      <w:r w:rsidRPr="00A85CB5">
        <w:rPr>
          <w:rFonts w:ascii="PT Astra Serif" w:hAnsi="PT Astra Serif" w:cs="Arial"/>
          <w:sz w:val="28"/>
          <w:szCs w:val="28"/>
        </w:rPr>
        <w:t>многодетным семьям предоставляются следующие меры социальной поддержки:</w:t>
      </w:r>
    </w:p>
    <w:p w:rsidR="00B54B69" w:rsidRPr="00A85CB5" w:rsidRDefault="00B54B69" w:rsidP="00B54B69">
      <w:pPr>
        <w:spacing w:line="225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bookmarkStart w:id="0" w:name="p5"/>
      <w:bookmarkEnd w:id="0"/>
      <w:r w:rsidRPr="00A85CB5">
        <w:rPr>
          <w:rFonts w:ascii="PT Astra Serif" w:hAnsi="PT Astra Serif" w:cs="Arial"/>
          <w:sz w:val="28"/>
          <w:szCs w:val="28"/>
        </w:rPr>
        <w:lastRenderedPageBreak/>
        <w:t>1) ежемесячная социальная выплата в размере 460 рублей на проезд ребенка, обучающегося в общеобразовательной организации (кроме детей, находящихся под</w:t>
      </w:r>
      <w:r>
        <w:rPr>
          <w:rFonts w:ascii="PT Astra Serif" w:hAnsi="PT Astra Serif" w:cs="Arial"/>
          <w:sz w:val="28"/>
          <w:szCs w:val="28"/>
        </w:rPr>
        <w:t xml:space="preserve"> </w:t>
      </w:r>
      <w:r w:rsidRPr="00A85CB5">
        <w:rPr>
          <w:rFonts w:ascii="PT Astra Serif" w:hAnsi="PT Astra Serif" w:cs="Arial"/>
          <w:sz w:val="28"/>
          <w:szCs w:val="28"/>
        </w:rPr>
        <w:t xml:space="preserve">опекой (попечительством), в том числе в приемных семьях); </w:t>
      </w:r>
    </w:p>
    <w:p w:rsidR="00B54B69" w:rsidRPr="00A85CB5" w:rsidRDefault="00B54B69" w:rsidP="00B54B69">
      <w:pPr>
        <w:spacing w:line="225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A85CB5">
        <w:rPr>
          <w:rFonts w:ascii="PT Astra Serif" w:hAnsi="PT Astra Serif" w:cs="Arial"/>
          <w:sz w:val="28"/>
          <w:szCs w:val="28"/>
        </w:rPr>
        <w:t>2) ежемесячная частичная денежная компенсация на оплату жилого помещения и коммунальных услуг (в том числе на отопление твердым топливом при</w:t>
      </w:r>
      <w:r>
        <w:rPr>
          <w:rFonts w:ascii="PT Astra Serif" w:hAnsi="PT Astra Serif" w:cs="Arial"/>
          <w:sz w:val="28"/>
          <w:szCs w:val="28"/>
        </w:rPr>
        <w:t xml:space="preserve"> </w:t>
      </w:r>
      <w:r w:rsidRPr="00A85CB5">
        <w:rPr>
          <w:rFonts w:ascii="PT Astra Serif" w:hAnsi="PT Astra Serif" w:cs="Arial"/>
          <w:sz w:val="28"/>
          <w:szCs w:val="28"/>
        </w:rPr>
        <w:t xml:space="preserve">наличии печного отопления) в размере 400 рублей на каждого члена семьи; </w:t>
      </w:r>
    </w:p>
    <w:p w:rsidR="00B54B69" w:rsidRPr="00A85CB5" w:rsidRDefault="00B54B69" w:rsidP="00B54B69">
      <w:pPr>
        <w:spacing w:line="225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bookmarkStart w:id="1" w:name="p9"/>
      <w:bookmarkEnd w:id="1"/>
      <w:r w:rsidRPr="00A85CB5">
        <w:rPr>
          <w:rFonts w:ascii="PT Astra Serif" w:hAnsi="PT Astra Serif" w:cs="Arial"/>
          <w:sz w:val="28"/>
          <w:szCs w:val="28"/>
        </w:rPr>
        <w:t>3) ежемесячная социальная выплата в размере 500 рублей на питание ребенка, не посещающего дошкольную образовательную организацию, начиная с возраста трех лет до его поступления в общеобразовательную организацию, но не далее, чем</w:t>
      </w:r>
      <w:r>
        <w:rPr>
          <w:rFonts w:ascii="PT Astra Serif" w:hAnsi="PT Astra Serif" w:cs="Arial"/>
          <w:sz w:val="28"/>
          <w:szCs w:val="28"/>
        </w:rPr>
        <w:t xml:space="preserve"> </w:t>
      </w:r>
      <w:r w:rsidRPr="00A85CB5">
        <w:rPr>
          <w:rFonts w:ascii="PT Astra Serif" w:hAnsi="PT Astra Serif" w:cs="Arial"/>
          <w:sz w:val="28"/>
          <w:szCs w:val="28"/>
        </w:rPr>
        <w:t xml:space="preserve">по достижении ребенком возраста 8 лет (кроме детей, находящихся под опекой (попечительством), </w:t>
      </w:r>
      <w:r>
        <w:rPr>
          <w:rFonts w:ascii="PT Astra Serif" w:hAnsi="PT Astra Serif" w:cs="Arial"/>
          <w:sz w:val="28"/>
          <w:szCs w:val="28"/>
        </w:rPr>
        <w:t>в том числе в приемных семьях);</w:t>
      </w:r>
    </w:p>
    <w:p w:rsidR="00B54B69" w:rsidRPr="00A85CB5" w:rsidRDefault="00B54B69" w:rsidP="00B54B69">
      <w:pPr>
        <w:spacing w:line="225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bookmarkStart w:id="2" w:name="p11"/>
      <w:bookmarkEnd w:id="2"/>
      <w:r w:rsidRPr="00A85CB5">
        <w:rPr>
          <w:rFonts w:ascii="PT Astra Serif" w:hAnsi="PT Astra Serif" w:cs="Arial"/>
          <w:sz w:val="28"/>
          <w:szCs w:val="28"/>
        </w:rPr>
        <w:t>4) ежемесячная социальная выплата в размере 200 рублей на лекарственное обеспечение ребенка до его поступления в общеобразовательную организацию, но</w:t>
      </w:r>
      <w:r>
        <w:rPr>
          <w:rFonts w:ascii="PT Astra Serif" w:hAnsi="PT Astra Serif" w:cs="Arial"/>
          <w:sz w:val="28"/>
          <w:szCs w:val="28"/>
        </w:rPr>
        <w:t xml:space="preserve"> </w:t>
      </w:r>
      <w:r w:rsidRPr="00A85CB5">
        <w:rPr>
          <w:rFonts w:ascii="PT Astra Serif" w:hAnsi="PT Astra Serif" w:cs="Arial"/>
          <w:sz w:val="28"/>
          <w:szCs w:val="28"/>
        </w:rPr>
        <w:t>не далее, чем по достижении ребенком возраста 8 лет (кроме детей, находящихся под опекой (попечительством), в том числе в приемных семьях);</w:t>
      </w:r>
    </w:p>
    <w:p w:rsidR="00B54B69" w:rsidRPr="00A85CB5" w:rsidRDefault="00B54B69" w:rsidP="00B54B69">
      <w:pPr>
        <w:spacing w:line="225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A85CB5">
        <w:rPr>
          <w:rFonts w:ascii="PT Astra Serif" w:hAnsi="PT Astra Serif" w:cs="Arial"/>
          <w:sz w:val="28"/>
          <w:szCs w:val="28"/>
        </w:rPr>
        <w:t xml:space="preserve">5) ежегодная денежная компенсация на обеспечение одеждой детей, в случае рождения в семье трех и более близнецов, до достижения ими возраста 18 лет в размере 5 000 рублей на каждого ребенка; </w:t>
      </w:r>
    </w:p>
    <w:p w:rsidR="00B54B69" w:rsidRPr="00A85CB5" w:rsidRDefault="00B54B69" w:rsidP="00B54B69">
      <w:pPr>
        <w:spacing w:line="225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A85CB5">
        <w:rPr>
          <w:rFonts w:ascii="PT Astra Serif" w:hAnsi="PT Astra Serif" w:cs="Arial"/>
          <w:sz w:val="28"/>
          <w:szCs w:val="28"/>
        </w:rPr>
        <w:t>6) социальная выплата один раз в два года в размере 5 000 рублей на ребенка, обучающегося в общеобразовательной организации, на приобретение школьной, спортивной формы (кроме детей, находящихся под опекой (попечительством), в</w:t>
      </w:r>
      <w:r>
        <w:rPr>
          <w:rFonts w:ascii="PT Astra Serif" w:hAnsi="PT Astra Serif" w:cs="Arial"/>
          <w:sz w:val="28"/>
          <w:szCs w:val="28"/>
        </w:rPr>
        <w:t xml:space="preserve"> </w:t>
      </w:r>
      <w:r w:rsidRPr="00A85CB5">
        <w:rPr>
          <w:rFonts w:ascii="PT Astra Serif" w:hAnsi="PT Astra Serif" w:cs="Arial"/>
          <w:sz w:val="28"/>
          <w:szCs w:val="28"/>
        </w:rPr>
        <w:t>том</w:t>
      </w:r>
      <w:r>
        <w:rPr>
          <w:rFonts w:ascii="PT Astra Serif" w:hAnsi="PT Astra Serif" w:cs="Arial"/>
          <w:sz w:val="28"/>
          <w:szCs w:val="28"/>
        </w:rPr>
        <w:t xml:space="preserve"> </w:t>
      </w:r>
      <w:r w:rsidRPr="00A85CB5">
        <w:rPr>
          <w:rFonts w:ascii="PT Astra Serif" w:hAnsi="PT Astra Serif" w:cs="Arial"/>
          <w:sz w:val="28"/>
          <w:szCs w:val="28"/>
        </w:rPr>
        <w:t>числе в приемных семьях);</w:t>
      </w:r>
    </w:p>
    <w:p w:rsidR="00B54B69" w:rsidRPr="00A85CB5" w:rsidRDefault="00B54B69" w:rsidP="00B54B69">
      <w:pPr>
        <w:spacing w:line="225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A85CB5">
        <w:rPr>
          <w:rFonts w:ascii="PT Astra Serif" w:hAnsi="PT Astra Serif" w:cs="Arial"/>
          <w:sz w:val="28"/>
          <w:szCs w:val="28"/>
        </w:rPr>
        <w:t>7) единовременная денежная выплата:</w:t>
      </w:r>
    </w:p>
    <w:p w:rsidR="00B54B69" w:rsidRPr="00A85CB5" w:rsidRDefault="00B54B69" w:rsidP="00B54B69">
      <w:pPr>
        <w:spacing w:line="225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A85CB5">
        <w:rPr>
          <w:rFonts w:ascii="PT Astra Serif" w:hAnsi="PT Astra Serif" w:cs="Arial"/>
          <w:sz w:val="28"/>
          <w:szCs w:val="28"/>
        </w:rPr>
        <w:t xml:space="preserve">а) при первичном поступлении детей в дошкольные образовательные организации в размере 3 000 рублей на ребенка на приобретение одежды и обуви (кроме детей, находящихся под опекой (попечительством), в том </w:t>
      </w:r>
      <w:r>
        <w:rPr>
          <w:rFonts w:ascii="PT Astra Serif" w:hAnsi="PT Astra Serif" w:cs="Arial"/>
          <w:sz w:val="28"/>
          <w:szCs w:val="28"/>
        </w:rPr>
        <w:t>числе в приемных семьях);</w:t>
      </w:r>
    </w:p>
    <w:p w:rsidR="00B54B69" w:rsidRPr="00A85CB5" w:rsidRDefault="00B54B69" w:rsidP="00B54B69">
      <w:pPr>
        <w:spacing w:line="225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A85CB5">
        <w:rPr>
          <w:rFonts w:ascii="PT Astra Serif" w:hAnsi="PT Astra Serif" w:cs="Arial"/>
          <w:sz w:val="28"/>
          <w:szCs w:val="28"/>
        </w:rPr>
        <w:t>б) в случае причинения ущерба имуществу в результате пожара в размере 10 000 рублей на каждого члена семьи;</w:t>
      </w:r>
    </w:p>
    <w:p w:rsidR="00B54B69" w:rsidRPr="00A85CB5" w:rsidRDefault="00B54B69" w:rsidP="00B54B69">
      <w:pPr>
        <w:spacing w:line="225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proofErr w:type="gramStart"/>
      <w:r w:rsidRPr="00A85CB5">
        <w:rPr>
          <w:rFonts w:ascii="PT Astra Serif" w:hAnsi="PT Astra Serif" w:cs="Arial"/>
          <w:sz w:val="28"/>
          <w:szCs w:val="28"/>
        </w:rPr>
        <w:t xml:space="preserve">в) на </w:t>
      </w:r>
      <w:proofErr w:type="spellStart"/>
      <w:r w:rsidRPr="00A85CB5">
        <w:rPr>
          <w:rFonts w:ascii="PT Astra Serif" w:hAnsi="PT Astra Serif" w:cs="Arial"/>
          <w:sz w:val="28"/>
          <w:szCs w:val="28"/>
        </w:rPr>
        <w:t>догазификацию</w:t>
      </w:r>
      <w:proofErr w:type="spellEnd"/>
      <w:r w:rsidRPr="00A85CB5">
        <w:rPr>
          <w:rFonts w:ascii="PT Astra Serif" w:hAnsi="PT Astra Serif" w:cs="Arial"/>
          <w:sz w:val="28"/>
          <w:szCs w:val="28"/>
        </w:rPr>
        <w:t xml:space="preserve"> домовладения в размере фактических расходов на</w:t>
      </w:r>
      <w:r>
        <w:rPr>
          <w:rFonts w:ascii="PT Astra Serif" w:hAnsi="PT Astra Serif" w:cs="Arial"/>
          <w:sz w:val="28"/>
          <w:szCs w:val="28"/>
        </w:rPr>
        <w:t xml:space="preserve"> </w:t>
      </w:r>
      <w:r w:rsidRPr="00A85CB5">
        <w:rPr>
          <w:rFonts w:ascii="PT Astra Serif" w:hAnsi="PT Astra Serif" w:cs="Arial"/>
          <w:sz w:val="28"/>
          <w:szCs w:val="28"/>
        </w:rPr>
        <w:t xml:space="preserve">подключение (технологическое присоединение) в пределах границ земельного участка, на котором находится домовладение, и (или) на проектирование сети </w:t>
      </w:r>
      <w:proofErr w:type="spellStart"/>
      <w:r w:rsidRPr="00A85CB5">
        <w:rPr>
          <w:rFonts w:ascii="PT Astra Serif" w:hAnsi="PT Astra Serif" w:cs="Arial"/>
          <w:sz w:val="28"/>
          <w:szCs w:val="28"/>
        </w:rPr>
        <w:t>газопотребления</w:t>
      </w:r>
      <w:proofErr w:type="spellEnd"/>
      <w:r w:rsidRPr="00A85CB5">
        <w:rPr>
          <w:rFonts w:ascii="PT Astra Serif" w:hAnsi="PT Astra Serif" w:cs="Arial"/>
          <w:sz w:val="28"/>
          <w:szCs w:val="28"/>
        </w:rPr>
        <w:t>, и (или) на установку газоиспользующего оборудования, и</w:t>
      </w:r>
      <w:r>
        <w:rPr>
          <w:rFonts w:ascii="PT Astra Serif" w:hAnsi="PT Astra Serif" w:cs="Arial"/>
          <w:sz w:val="28"/>
          <w:szCs w:val="28"/>
        </w:rPr>
        <w:t xml:space="preserve"> </w:t>
      </w:r>
      <w:r w:rsidRPr="00A85CB5">
        <w:rPr>
          <w:rFonts w:ascii="PT Astra Serif" w:hAnsi="PT Astra Serif" w:cs="Arial"/>
          <w:sz w:val="28"/>
          <w:szCs w:val="28"/>
        </w:rPr>
        <w:t>(или)</w:t>
      </w:r>
      <w:r>
        <w:rPr>
          <w:rFonts w:ascii="PT Astra Serif" w:hAnsi="PT Astra Serif" w:cs="Arial"/>
          <w:sz w:val="28"/>
          <w:szCs w:val="28"/>
        </w:rPr>
        <w:t xml:space="preserve"> </w:t>
      </w:r>
      <w:r w:rsidRPr="00A85CB5">
        <w:rPr>
          <w:rFonts w:ascii="PT Astra Serif" w:hAnsi="PT Astra Serif" w:cs="Arial"/>
          <w:sz w:val="28"/>
          <w:szCs w:val="28"/>
        </w:rPr>
        <w:t>на</w:t>
      </w:r>
      <w:r>
        <w:rPr>
          <w:rFonts w:ascii="PT Astra Serif" w:hAnsi="PT Astra Serif" w:cs="Arial"/>
          <w:sz w:val="28"/>
          <w:szCs w:val="28"/>
        </w:rPr>
        <w:t xml:space="preserve"> </w:t>
      </w:r>
      <w:r w:rsidRPr="00A85CB5">
        <w:rPr>
          <w:rFonts w:ascii="PT Astra Serif" w:hAnsi="PT Astra Serif" w:cs="Arial"/>
          <w:sz w:val="28"/>
          <w:szCs w:val="28"/>
        </w:rPr>
        <w:t>строительство либо реконструкцию внутреннего газопровода домовладения, и</w:t>
      </w:r>
      <w:r>
        <w:rPr>
          <w:rFonts w:ascii="PT Astra Serif" w:hAnsi="PT Astra Serif" w:cs="Arial"/>
          <w:sz w:val="28"/>
          <w:szCs w:val="28"/>
        </w:rPr>
        <w:t xml:space="preserve"> </w:t>
      </w:r>
      <w:r w:rsidRPr="00A85CB5">
        <w:rPr>
          <w:rFonts w:ascii="PT Astra Serif" w:hAnsi="PT Astra Serif" w:cs="Arial"/>
          <w:sz w:val="28"/>
          <w:szCs w:val="28"/>
        </w:rPr>
        <w:t>(или) на установку прибора учета газа, и (или) на поставку (приобретение) газоиспользующего оборудования, и (или) на поставку</w:t>
      </w:r>
      <w:proofErr w:type="gramEnd"/>
      <w:r w:rsidRPr="00A85CB5">
        <w:rPr>
          <w:rFonts w:ascii="PT Astra Serif" w:hAnsi="PT Astra Serif" w:cs="Arial"/>
          <w:sz w:val="28"/>
          <w:szCs w:val="28"/>
        </w:rPr>
        <w:t xml:space="preserve"> (приобретение) прибора учета газа, но не более 100 000 рублей на многодетную семью;</w:t>
      </w:r>
    </w:p>
    <w:p w:rsidR="00B54B69" w:rsidRPr="00A85CB5" w:rsidRDefault="00B54B69" w:rsidP="00B54B69">
      <w:pPr>
        <w:spacing w:line="225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proofErr w:type="gramStart"/>
      <w:r w:rsidRPr="00A85CB5">
        <w:rPr>
          <w:rFonts w:ascii="PT Astra Serif" w:hAnsi="PT Astra Serif" w:cs="Arial"/>
          <w:sz w:val="28"/>
          <w:szCs w:val="28"/>
        </w:rPr>
        <w:t>8) обеспечение бесплатным горячим питанием один раз в день обучающихся по очной форме обучения в государственных и муниципальных общеобразовательных организациях по образовательным программам основного общего образования, среднего общего образования и в государственных профессиональных образовательных организациях по образовательным программам среднего профессионального образования, основным программам профессионального обучения.</w:t>
      </w:r>
      <w:proofErr w:type="gramEnd"/>
    </w:p>
    <w:p w:rsidR="00B54B69" w:rsidRDefault="00B54B69" w:rsidP="00B54B69">
      <w:pPr>
        <w:spacing w:line="225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2E5445">
        <w:rPr>
          <w:rFonts w:ascii="PT Astra Serif" w:hAnsi="PT Astra Serif" w:cs="Arial"/>
          <w:sz w:val="28"/>
          <w:szCs w:val="28"/>
        </w:rPr>
        <w:t xml:space="preserve">Порядок предоставления </w:t>
      </w:r>
      <w:r>
        <w:rPr>
          <w:rFonts w:ascii="PT Astra Serif" w:hAnsi="PT Astra Serif" w:cs="Arial"/>
          <w:sz w:val="28"/>
          <w:szCs w:val="28"/>
        </w:rPr>
        <w:t xml:space="preserve">вышеуказанных </w:t>
      </w:r>
      <w:r w:rsidRPr="002E5445">
        <w:rPr>
          <w:rFonts w:ascii="PT Astra Serif" w:hAnsi="PT Astra Serif" w:cs="Arial"/>
          <w:sz w:val="28"/>
          <w:szCs w:val="28"/>
        </w:rPr>
        <w:t xml:space="preserve">мер социальной поддержки, </w:t>
      </w:r>
      <w:r>
        <w:rPr>
          <w:rFonts w:ascii="PT Astra Serif" w:hAnsi="PT Astra Serif" w:cs="Arial"/>
          <w:sz w:val="28"/>
          <w:szCs w:val="28"/>
        </w:rPr>
        <w:t>установлен</w:t>
      </w:r>
      <w:r w:rsidRPr="002E5445">
        <w:rPr>
          <w:rFonts w:ascii="PT Astra Serif" w:hAnsi="PT Astra Serif" w:cs="Arial"/>
          <w:sz w:val="28"/>
          <w:szCs w:val="28"/>
        </w:rPr>
        <w:t xml:space="preserve"> постановлением администрации Костромской области</w:t>
      </w:r>
      <w:r>
        <w:rPr>
          <w:rFonts w:ascii="PT Astra Serif" w:hAnsi="PT Astra Serif" w:cs="Arial"/>
          <w:sz w:val="28"/>
          <w:szCs w:val="28"/>
        </w:rPr>
        <w:t xml:space="preserve"> </w:t>
      </w:r>
      <w:r w:rsidRPr="002E5445">
        <w:rPr>
          <w:rFonts w:ascii="PT Astra Serif" w:hAnsi="PT Astra Serif" w:cs="Arial"/>
          <w:sz w:val="28"/>
          <w:szCs w:val="28"/>
        </w:rPr>
        <w:t xml:space="preserve">от </w:t>
      </w:r>
      <w:r>
        <w:rPr>
          <w:rFonts w:ascii="PT Astra Serif" w:hAnsi="PT Astra Serif" w:cs="Arial"/>
          <w:sz w:val="28"/>
          <w:szCs w:val="28"/>
        </w:rPr>
        <w:t>08</w:t>
      </w:r>
      <w:r w:rsidRPr="002E5445">
        <w:rPr>
          <w:rFonts w:ascii="PT Astra Serif" w:hAnsi="PT Astra Serif" w:cs="Arial"/>
          <w:sz w:val="28"/>
          <w:szCs w:val="28"/>
        </w:rPr>
        <w:t>.</w:t>
      </w:r>
      <w:r>
        <w:rPr>
          <w:rFonts w:ascii="PT Astra Serif" w:hAnsi="PT Astra Serif" w:cs="Arial"/>
          <w:sz w:val="28"/>
          <w:szCs w:val="28"/>
        </w:rPr>
        <w:t>07</w:t>
      </w:r>
      <w:r w:rsidRPr="002E5445">
        <w:rPr>
          <w:rFonts w:ascii="PT Astra Serif" w:hAnsi="PT Astra Serif" w:cs="Arial"/>
          <w:sz w:val="28"/>
          <w:szCs w:val="28"/>
        </w:rPr>
        <w:t>.</w:t>
      </w:r>
      <w:r>
        <w:rPr>
          <w:rFonts w:ascii="PT Astra Serif" w:hAnsi="PT Astra Serif" w:cs="Arial"/>
          <w:sz w:val="28"/>
          <w:szCs w:val="28"/>
        </w:rPr>
        <w:t>2024</w:t>
      </w:r>
      <w:r w:rsidRPr="002E5445">
        <w:rPr>
          <w:rFonts w:ascii="PT Astra Serif" w:hAnsi="PT Astra Serif" w:cs="Arial"/>
          <w:sz w:val="28"/>
          <w:szCs w:val="28"/>
        </w:rPr>
        <w:t xml:space="preserve"> </w:t>
      </w:r>
      <w:r w:rsidRPr="002E5445">
        <w:rPr>
          <w:rFonts w:ascii="PT Astra Serif" w:hAnsi="PT Astra Serif" w:cs="Arial"/>
          <w:sz w:val="28"/>
          <w:szCs w:val="28"/>
        </w:rPr>
        <w:lastRenderedPageBreak/>
        <w:t xml:space="preserve">№ </w:t>
      </w:r>
      <w:r>
        <w:rPr>
          <w:rFonts w:ascii="PT Astra Serif" w:hAnsi="PT Astra Serif" w:cs="Arial"/>
          <w:sz w:val="28"/>
          <w:szCs w:val="28"/>
        </w:rPr>
        <w:t>235</w:t>
      </w:r>
      <w:r w:rsidRPr="002E5445">
        <w:rPr>
          <w:rFonts w:ascii="PT Astra Serif" w:hAnsi="PT Astra Serif" w:cs="Arial"/>
          <w:sz w:val="28"/>
          <w:szCs w:val="28"/>
        </w:rPr>
        <w:t>-а «О мер</w:t>
      </w:r>
      <w:r>
        <w:rPr>
          <w:rFonts w:ascii="PT Astra Serif" w:hAnsi="PT Astra Serif" w:cs="Arial"/>
          <w:sz w:val="28"/>
          <w:szCs w:val="28"/>
        </w:rPr>
        <w:t>ах</w:t>
      </w:r>
      <w:r w:rsidRPr="002E5445">
        <w:rPr>
          <w:rFonts w:ascii="PT Astra Serif" w:hAnsi="PT Astra Serif" w:cs="Arial"/>
          <w:sz w:val="28"/>
          <w:szCs w:val="28"/>
        </w:rPr>
        <w:t xml:space="preserve"> социальной поддержки многодетным семьям в Костромской области».</w:t>
      </w:r>
    </w:p>
    <w:p w:rsidR="00B54B69" w:rsidRDefault="00B54B69" w:rsidP="00B54B69">
      <w:pPr>
        <w:spacing w:line="225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Отмечаем, что п</w:t>
      </w:r>
      <w:r w:rsidRPr="002E5445">
        <w:rPr>
          <w:rFonts w:ascii="PT Astra Serif" w:hAnsi="PT Astra Serif" w:cs="Arial"/>
          <w:sz w:val="28"/>
          <w:szCs w:val="28"/>
        </w:rPr>
        <w:t>редоставление многодетным семьям мер социальной поддержки (в соответствии с установленным перечнем) осуществляется до достижения старшим ребенком возраста 18 лет или возраста 23 лет при условии его очного обучения в образовательной организации.</w:t>
      </w:r>
    </w:p>
    <w:p w:rsidR="00B54B69" w:rsidRDefault="00B54B69" w:rsidP="00B54B69"/>
    <w:p w:rsidR="00825DDE" w:rsidRDefault="00825DDE" w:rsidP="00825DDE">
      <w:pPr>
        <w:pStyle w:val="a5"/>
      </w:pPr>
      <w:bookmarkStart w:id="3" w:name="_GoBack"/>
      <w:bookmarkEnd w:id="3"/>
    </w:p>
    <w:p w:rsidR="00A52036" w:rsidRPr="00A52036" w:rsidRDefault="00A52036" w:rsidP="00A52036">
      <w:pPr>
        <w:jc w:val="center"/>
        <w:rPr>
          <w:rFonts w:ascii="PT Astra Serif" w:hAnsi="PT Astra Serif"/>
          <w:b/>
        </w:rPr>
      </w:pPr>
    </w:p>
    <w:p w:rsidR="00A52036" w:rsidRPr="00A52036" w:rsidRDefault="00A52036" w:rsidP="00A52036">
      <w:pPr>
        <w:jc w:val="center"/>
        <w:rPr>
          <w:rFonts w:ascii="PT Astra Serif" w:hAnsi="PT Astra Serif"/>
          <w:b/>
        </w:rPr>
      </w:pPr>
    </w:p>
    <w:p w:rsidR="00A52036" w:rsidRPr="00A52036" w:rsidRDefault="00A52036" w:rsidP="00A52036">
      <w:pPr>
        <w:jc w:val="center"/>
        <w:rPr>
          <w:rFonts w:ascii="PT Astra Serif" w:hAnsi="PT Astra Serif"/>
          <w:b/>
        </w:rPr>
      </w:pPr>
    </w:p>
    <w:p w:rsidR="004A7806" w:rsidRPr="004A7806" w:rsidRDefault="004A7806" w:rsidP="004A7806">
      <w:pPr>
        <w:shd w:val="clear" w:color="auto" w:fill="FFFFFF"/>
        <w:tabs>
          <w:tab w:val="right" w:pos="9355"/>
        </w:tabs>
        <w:jc w:val="right"/>
        <w:rPr>
          <w:rFonts w:ascii="RT Astra Serif" w:hAnsi="RT Astra Serif" w:cs="Arial"/>
          <w:color w:val="000000"/>
        </w:rPr>
      </w:pPr>
    </w:p>
    <w:p w:rsidR="00396187" w:rsidRPr="00762334" w:rsidRDefault="00396187" w:rsidP="00396187">
      <w:pPr>
        <w:spacing w:line="276" w:lineRule="auto"/>
        <w:jc w:val="center"/>
        <w:rPr>
          <w:b/>
          <w:sz w:val="28"/>
          <w:szCs w:val="28"/>
        </w:rPr>
      </w:pPr>
    </w:p>
    <w:p w:rsidR="00396187" w:rsidRPr="00F93B67" w:rsidRDefault="00396187" w:rsidP="00396187">
      <w:pPr>
        <w:autoSpaceDE w:val="0"/>
        <w:spacing w:line="100" w:lineRule="atLeast"/>
        <w:rPr>
          <w:rFonts w:ascii="PT Astra Serif" w:hAnsi="PT Astra Serif" w:cs="Arial CYR"/>
          <w:sz w:val="28"/>
          <w:szCs w:val="28"/>
        </w:rPr>
      </w:pPr>
      <w:r>
        <w:rPr>
          <w:rFonts w:ascii="Arial" w:hAnsi="Arial" w:cs="Arial"/>
          <w:b/>
          <w:bCs/>
        </w:rPr>
        <w:t xml:space="preserve">                                       Информационный бюллетень</w:t>
      </w:r>
    </w:p>
    <w:p w:rsidR="00396187" w:rsidRDefault="00396187" w:rsidP="00396187">
      <w:pPr>
        <w:ind w:left="-567" w:firstLine="709"/>
        <w:jc w:val="center"/>
      </w:pPr>
      <w:proofErr w:type="gramStart"/>
      <w:r>
        <w:rPr>
          <w:rFonts w:ascii="Arial" w:hAnsi="Arial" w:cs="Arial"/>
          <w:b/>
          <w:bCs/>
          <w:sz w:val="20"/>
          <w:szCs w:val="20"/>
        </w:rPr>
        <w:t>учрежден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Советом  депутатов  Чернышевского сельского  поселения.</w:t>
      </w:r>
    </w:p>
    <w:p w:rsidR="00396187" w:rsidRDefault="00396187" w:rsidP="00396187">
      <w:pPr>
        <w:ind w:left="-567" w:firstLine="709"/>
        <w:jc w:val="center"/>
      </w:pPr>
      <w:r>
        <w:rPr>
          <w:rFonts w:ascii="Arial" w:hAnsi="Arial" w:cs="Arial"/>
          <w:b/>
          <w:bCs/>
          <w:sz w:val="20"/>
          <w:szCs w:val="20"/>
        </w:rPr>
        <w:t>Зарегистрированный  номер 1 от 01.11.2010 года.  Тираж 10 экземпляров.</w:t>
      </w:r>
    </w:p>
    <w:p w:rsidR="00396187" w:rsidRDefault="00396187" w:rsidP="00396187">
      <w:pPr>
        <w:autoSpaceDE w:val="0"/>
        <w:ind w:left="-567" w:firstLine="709"/>
        <w:jc w:val="center"/>
      </w:pPr>
      <w:r>
        <w:rPr>
          <w:rFonts w:ascii="Arial" w:hAnsi="Arial" w:cs="Arial"/>
          <w:b/>
          <w:bCs/>
          <w:sz w:val="20"/>
          <w:szCs w:val="20"/>
        </w:rPr>
        <w:t xml:space="preserve">Адрес: 157993, Костромская область,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Кадыйский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район,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с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.Ч</w:t>
      </w:r>
      <w:proofErr w:type="gramEnd"/>
      <w:r>
        <w:rPr>
          <w:rFonts w:ascii="Arial" w:hAnsi="Arial" w:cs="Arial"/>
          <w:b/>
          <w:bCs/>
          <w:sz w:val="20"/>
          <w:szCs w:val="20"/>
        </w:rPr>
        <w:t>ернышево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ул.Центральная</w:t>
      </w:r>
      <w:proofErr w:type="spellEnd"/>
      <w:r>
        <w:rPr>
          <w:rFonts w:ascii="Arial" w:hAnsi="Arial" w:cs="Arial"/>
          <w:b/>
          <w:bCs/>
          <w:sz w:val="20"/>
          <w:szCs w:val="20"/>
        </w:rPr>
        <w:t>.</w:t>
      </w:r>
    </w:p>
    <w:p w:rsidR="00396187" w:rsidRDefault="00396187" w:rsidP="00396187">
      <w:pPr>
        <w:tabs>
          <w:tab w:val="left" w:pos="1680"/>
        </w:tabs>
        <w:jc w:val="center"/>
      </w:pPr>
      <w:r>
        <w:rPr>
          <w:rFonts w:ascii="Arial" w:hAnsi="Arial" w:cs="Arial"/>
          <w:b/>
          <w:bCs/>
          <w:sz w:val="20"/>
          <w:szCs w:val="20"/>
        </w:rPr>
        <w:t>Ответственный редактор-глава Чернышевского сельского поселения</w:t>
      </w:r>
    </w:p>
    <w:p w:rsidR="00396187" w:rsidRPr="00762334" w:rsidRDefault="00396187" w:rsidP="00396187">
      <w:pPr>
        <w:spacing w:line="276" w:lineRule="auto"/>
        <w:jc w:val="center"/>
        <w:rPr>
          <w:b/>
          <w:sz w:val="28"/>
          <w:szCs w:val="28"/>
        </w:rPr>
      </w:pPr>
    </w:p>
    <w:p w:rsidR="00396187" w:rsidRPr="00762334" w:rsidRDefault="00396187" w:rsidP="00396187">
      <w:pPr>
        <w:spacing w:line="276" w:lineRule="auto"/>
        <w:jc w:val="both"/>
        <w:rPr>
          <w:sz w:val="28"/>
          <w:szCs w:val="28"/>
        </w:rPr>
      </w:pPr>
    </w:p>
    <w:p w:rsidR="007064DA" w:rsidRDefault="007064DA" w:rsidP="007064DA">
      <w:pPr>
        <w:shd w:val="clear" w:color="auto" w:fill="FFFFFF"/>
        <w:autoSpaceDE w:val="0"/>
        <w:spacing w:line="240" w:lineRule="exact"/>
        <w:jc w:val="both"/>
        <w:rPr>
          <w:color w:val="000000"/>
          <w:sz w:val="28"/>
          <w:szCs w:val="28"/>
        </w:rPr>
      </w:pPr>
    </w:p>
    <w:p w:rsidR="007064DA" w:rsidRDefault="007064DA" w:rsidP="007064DA"/>
    <w:p w:rsidR="007064DA" w:rsidRPr="007064DA" w:rsidRDefault="007064DA" w:rsidP="007064DA">
      <w:pPr>
        <w:widowControl w:val="0"/>
        <w:suppressAutoHyphens/>
        <w:rPr>
          <w:rFonts w:ascii="PT Astra Serif" w:eastAsia="Arial Unicode MS" w:hAnsi="PT Astra Serif"/>
        </w:rPr>
      </w:pPr>
    </w:p>
    <w:p w:rsidR="00FC6B89" w:rsidRPr="00FC6B89" w:rsidRDefault="00FC6B89" w:rsidP="00FC6B89">
      <w:pPr>
        <w:spacing w:before="100" w:beforeAutospacing="1" w:after="100" w:afterAutospacing="1"/>
        <w:rPr>
          <w:rFonts w:ascii="PT Astra Serif" w:hAnsi="PT Astra Serif"/>
          <w:shd w:val="clear" w:color="auto" w:fill="F5F9FB"/>
        </w:rPr>
      </w:pPr>
    </w:p>
    <w:p w:rsidR="00FC6B89" w:rsidRPr="00FC6B89" w:rsidRDefault="00FC6B89" w:rsidP="00FC6B89">
      <w:pPr>
        <w:spacing w:after="200" w:line="276" w:lineRule="auto"/>
        <w:rPr>
          <w:rFonts w:ascii="PT Astra Serif" w:eastAsiaTheme="minorEastAsia" w:hAnsi="PT Astra Serif"/>
        </w:rPr>
      </w:pPr>
    </w:p>
    <w:p w:rsidR="00173F8F" w:rsidRPr="009927E2" w:rsidRDefault="00173F8F" w:rsidP="00173F8F">
      <w:pPr>
        <w:widowControl w:val="0"/>
        <w:autoSpaceDE w:val="0"/>
        <w:autoSpaceDN w:val="0"/>
        <w:adjustRightInd w:val="0"/>
        <w:ind w:firstLine="5670"/>
        <w:jc w:val="right"/>
        <w:rPr>
          <w:rFonts w:ascii="PT Astra Serif" w:hAnsi="PT Astra Serif"/>
          <w:bCs/>
          <w:color w:val="000000" w:themeColor="text1"/>
        </w:rPr>
      </w:pPr>
    </w:p>
    <w:p w:rsidR="00173F8F" w:rsidRPr="009927E2" w:rsidRDefault="00173F8F" w:rsidP="00173F8F">
      <w:pPr>
        <w:widowControl w:val="0"/>
        <w:autoSpaceDE w:val="0"/>
        <w:autoSpaceDN w:val="0"/>
        <w:adjustRightInd w:val="0"/>
        <w:ind w:firstLine="5670"/>
        <w:jc w:val="right"/>
        <w:rPr>
          <w:rFonts w:ascii="PT Astra Serif" w:hAnsi="PT Astra Serif"/>
          <w:bCs/>
          <w:color w:val="000000" w:themeColor="text1"/>
        </w:rPr>
      </w:pPr>
    </w:p>
    <w:p w:rsidR="00173F8F" w:rsidRPr="009927E2" w:rsidRDefault="00173F8F" w:rsidP="00173F8F">
      <w:pPr>
        <w:widowControl w:val="0"/>
        <w:autoSpaceDE w:val="0"/>
        <w:autoSpaceDN w:val="0"/>
        <w:adjustRightInd w:val="0"/>
        <w:ind w:firstLine="5670"/>
        <w:jc w:val="right"/>
        <w:rPr>
          <w:rFonts w:ascii="PT Astra Serif" w:hAnsi="PT Astra Serif"/>
          <w:bCs/>
          <w:color w:val="000000" w:themeColor="text1"/>
        </w:rPr>
      </w:pPr>
    </w:p>
    <w:p w:rsidR="00173F8F" w:rsidRPr="009927E2" w:rsidRDefault="00173F8F" w:rsidP="00173F8F">
      <w:pPr>
        <w:widowControl w:val="0"/>
        <w:autoSpaceDE w:val="0"/>
        <w:autoSpaceDN w:val="0"/>
        <w:adjustRightInd w:val="0"/>
        <w:ind w:firstLine="5670"/>
        <w:jc w:val="right"/>
        <w:rPr>
          <w:rFonts w:ascii="PT Astra Serif" w:hAnsi="PT Astra Serif"/>
          <w:bCs/>
          <w:color w:val="000000" w:themeColor="text1"/>
        </w:rPr>
      </w:pPr>
    </w:p>
    <w:p w:rsidR="00173F8F" w:rsidRPr="009927E2" w:rsidRDefault="00173F8F" w:rsidP="00173F8F">
      <w:pPr>
        <w:widowControl w:val="0"/>
        <w:autoSpaceDE w:val="0"/>
        <w:autoSpaceDN w:val="0"/>
        <w:adjustRightInd w:val="0"/>
        <w:ind w:firstLine="5670"/>
        <w:jc w:val="right"/>
        <w:rPr>
          <w:rFonts w:ascii="PT Astra Serif" w:hAnsi="PT Astra Serif"/>
          <w:bCs/>
          <w:color w:val="000000" w:themeColor="text1"/>
        </w:rPr>
      </w:pPr>
    </w:p>
    <w:p w:rsidR="00173F8F" w:rsidRPr="009927E2" w:rsidRDefault="00173F8F" w:rsidP="00173F8F">
      <w:pPr>
        <w:widowControl w:val="0"/>
        <w:autoSpaceDE w:val="0"/>
        <w:autoSpaceDN w:val="0"/>
        <w:adjustRightInd w:val="0"/>
        <w:ind w:firstLine="5670"/>
        <w:jc w:val="right"/>
        <w:rPr>
          <w:rFonts w:ascii="PT Astra Serif" w:hAnsi="PT Astra Serif"/>
          <w:bCs/>
          <w:color w:val="000000" w:themeColor="text1"/>
        </w:rPr>
      </w:pPr>
    </w:p>
    <w:p w:rsidR="00173F8F" w:rsidRPr="009927E2" w:rsidRDefault="00173F8F" w:rsidP="00173F8F">
      <w:pPr>
        <w:widowControl w:val="0"/>
        <w:autoSpaceDE w:val="0"/>
        <w:autoSpaceDN w:val="0"/>
        <w:adjustRightInd w:val="0"/>
        <w:ind w:firstLine="5670"/>
        <w:jc w:val="right"/>
        <w:rPr>
          <w:rFonts w:ascii="PT Astra Serif" w:hAnsi="PT Astra Serif"/>
          <w:bCs/>
          <w:color w:val="000000" w:themeColor="text1"/>
        </w:rPr>
      </w:pPr>
    </w:p>
    <w:p w:rsidR="00173F8F" w:rsidRPr="009927E2" w:rsidRDefault="00173F8F" w:rsidP="00173F8F">
      <w:pPr>
        <w:widowControl w:val="0"/>
        <w:autoSpaceDE w:val="0"/>
        <w:autoSpaceDN w:val="0"/>
        <w:adjustRightInd w:val="0"/>
        <w:ind w:firstLine="5670"/>
        <w:jc w:val="right"/>
        <w:rPr>
          <w:rFonts w:ascii="PT Astra Serif" w:hAnsi="PT Astra Serif"/>
          <w:bCs/>
          <w:color w:val="000000" w:themeColor="text1"/>
        </w:rPr>
      </w:pPr>
    </w:p>
    <w:p w:rsidR="00173F8F" w:rsidRPr="009927E2" w:rsidRDefault="00173F8F" w:rsidP="00173F8F">
      <w:pPr>
        <w:widowControl w:val="0"/>
        <w:autoSpaceDE w:val="0"/>
        <w:autoSpaceDN w:val="0"/>
        <w:adjustRightInd w:val="0"/>
        <w:ind w:firstLine="5670"/>
        <w:jc w:val="right"/>
        <w:rPr>
          <w:rFonts w:ascii="PT Astra Serif" w:hAnsi="PT Astra Serif"/>
          <w:bCs/>
          <w:color w:val="000000" w:themeColor="text1"/>
        </w:rPr>
      </w:pPr>
    </w:p>
    <w:p w:rsidR="00173F8F" w:rsidRPr="009927E2" w:rsidRDefault="00173F8F" w:rsidP="00173F8F">
      <w:pPr>
        <w:widowControl w:val="0"/>
        <w:autoSpaceDE w:val="0"/>
        <w:autoSpaceDN w:val="0"/>
        <w:adjustRightInd w:val="0"/>
        <w:ind w:firstLine="5670"/>
        <w:jc w:val="right"/>
        <w:rPr>
          <w:rFonts w:ascii="PT Astra Serif" w:hAnsi="PT Astra Serif"/>
          <w:bCs/>
          <w:color w:val="000000" w:themeColor="text1"/>
        </w:rPr>
      </w:pPr>
    </w:p>
    <w:p w:rsidR="00173F8F" w:rsidRPr="002E6D01" w:rsidRDefault="00173F8F" w:rsidP="00173F8F">
      <w:pPr>
        <w:pStyle w:val="a4"/>
        <w:sectPr w:rsidR="00173F8F" w:rsidRPr="002E6D01" w:rsidSect="00105B8C">
          <w:headerReference w:type="default" r:id="rId10"/>
          <w:pgSz w:w="11909" w:h="16834"/>
          <w:pgMar w:top="1134" w:right="851" w:bottom="1134" w:left="1134" w:header="720" w:footer="720" w:gutter="0"/>
          <w:cols w:space="60"/>
          <w:noEndnote/>
        </w:sectPr>
      </w:pPr>
    </w:p>
    <w:p w:rsidR="0032383D" w:rsidRDefault="0032383D"/>
    <w:sectPr w:rsidR="0032383D" w:rsidSect="00105B8C">
      <w:headerReference w:type="default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6AD" w:rsidRDefault="000246AD" w:rsidP="003F6F29">
      <w:r>
        <w:separator/>
      </w:r>
    </w:p>
  </w:endnote>
  <w:endnote w:type="continuationSeparator" w:id="0">
    <w:p w:rsidR="000246AD" w:rsidRDefault="000246AD" w:rsidP="003F6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92">
    <w:altName w:val="Times New Roman"/>
    <w:charset w:val="CC"/>
    <w:family w:val="auto"/>
    <w:pitch w:val="variable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T Astra Serif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6AD" w:rsidRDefault="000246AD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6AD" w:rsidRDefault="000246AD" w:rsidP="003F6F29">
      <w:r>
        <w:separator/>
      </w:r>
    </w:p>
  </w:footnote>
  <w:footnote w:type="continuationSeparator" w:id="0">
    <w:p w:rsidR="000246AD" w:rsidRDefault="000246AD" w:rsidP="003F6F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3679175"/>
      <w:docPartObj>
        <w:docPartGallery w:val="Page Numbers (Top of Page)"/>
        <w:docPartUnique/>
      </w:docPartObj>
    </w:sdtPr>
    <w:sdtEndPr/>
    <w:sdtContent>
      <w:p w:rsidR="000246AD" w:rsidRDefault="006E33D9">
        <w:pPr>
          <w:pStyle w:val="af3"/>
          <w:jc w:val="center"/>
        </w:pPr>
        <w:r>
          <w:fldChar w:fldCharType="begin"/>
        </w:r>
        <w:r w:rsidR="000246AD">
          <w:instrText>PAGE   \* MERGEFORMAT</w:instrText>
        </w:r>
        <w:r>
          <w:fldChar w:fldCharType="separate"/>
        </w:r>
        <w:r w:rsidR="00B54B69">
          <w:rPr>
            <w:noProof/>
          </w:rPr>
          <w:t>1</w:t>
        </w:r>
        <w:r>
          <w:fldChar w:fldCharType="end"/>
        </w:r>
      </w:p>
    </w:sdtContent>
  </w:sdt>
  <w:p w:rsidR="000246AD" w:rsidRDefault="000246AD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6AD" w:rsidRDefault="000246AD">
    <w:pPr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7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2">
    <w:nsid w:val="00000003"/>
    <w:multiLevelType w:val="singleLevel"/>
    <w:tmpl w:val="00000003"/>
    <w:name w:val="WW8Num10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3">
    <w:nsid w:val="00000004"/>
    <w:multiLevelType w:val="singleLevel"/>
    <w:tmpl w:val="00000004"/>
    <w:name w:val="WW8Num17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4">
    <w:nsid w:val="00000005"/>
    <w:multiLevelType w:val="singleLevel"/>
    <w:tmpl w:val="00000005"/>
    <w:name w:val="WW8Num18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5">
    <w:nsid w:val="00000006"/>
    <w:multiLevelType w:val="singleLevel"/>
    <w:tmpl w:val="00000006"/>
    <w:name w:val="WW8Num19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90"/>
      </w:pPr>
    </w:lvl>
  </w:abstractNum>
  <w:abstractNum w:abstractNumId="6">
    <w:nsid w:val="00000007"/>
    <w:multiLevelType w:val="singleLevel"/>
    <w:tmpl w:val="00000007"/>
    <w:name w:val="WW8Num21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7">
    <w:nsid w:val="00000008"/>
    <w:multiLevelType w:val="singleLevel"/>
    <w:tmpl w:val="0000000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8">
    <w:nsid w:val="72F57078"/>
    <w:multiLevelType w:val="hybridMultilevel"/>
    <w:tmpl w:val="FE28E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3F8F"/>
    <w:rsid w:val="000031A0"/>
    <w:rsid w:val="000047B9"/>
    <w:rsid w:val="00005AB2"/>
    <w:rsid w:val="00005F28"/>
    <w:rsid w:val="0001404D"/>
    <w:rsid w:val="00020BDA"/>
    <w:rsid w:val="000218E6"/>
    <w:rsid w:val="000246AD"/>
    <w:rsid w:val="00026281"/>
    <w:rsid w:val="00032744"/>
    <w:rsid w:val="00033E53"/>
    <w:rsid w:val="00034055"/>
    <w:rsid w:val="0003474F"/>
    <w:rsid w:val="000411D5"/>
    <w:rsid w:val="00041529"/>
    <w:rsid w:val="000470A2"/>
    <w:rsid w:val="00047CCF"/>
    <w:rsid w:val="000531AA"/>
    <w:rsid w:val="00056B80"/>
    <w:rsid w:val="00061811"/>
    <w:rsid w:val="000618ED"/>
    <w:rsid w:val="00066561"/>
    <w:rsid w:val="00067A16"/>
    <w:rsid w:val="0007781F"/>
    <w:rsid w:val="0008202E"/>
    <w:rsid w:val="00083C04"/>
    <w:rsid w:val="00086DE2"/>
    <w:rsid w:val="00090EA2"/>
    <w:rsid w:val="000916A7"/>
    <w:rsid w:val="000A0625"/>
    <w:rsid w:val="000A4887"/>
    <w:rsid w:val="000A7321"/>
    <w:rsid w:val="000B0FAB"/>
    <w:rsid w:val="000B189D"/>
    <w:rsid w:val="000B1B29"/>
    <w:rsid w:val="000B6634"/>
    <w:rsid w:val="000C0D3A"/>
    <w:rsid w:val="000C23CA"/>
    <w:rsid w:val="000C419F"/>
    <w:rsid w:val="000C4CFE"/>
    <w:rsid w:val="000C7C0B"/>
    <w:rsid w:val="000D4977"/>
    <w:rsid w:val="000D4AD8"/>
    <w:rsid w:val="000E3D73"/>
    <w:rsid w:val="000E6295"/>
    <w:rsid w:val="000F40A9"/>
    <w:rsid w:val="00103209"/>
    <w:rsid w:val="0010355E"/>
    <w:rsid w:val="001047C9"/>
    <w:rsid w:val="00105B8C"/>
    <w:rsid w:val="0010669D"/>
    <w:rsid w:val="00111568"/>
    <w:rsid w:val="00112658"/>
    <w:rsid w:val="00113852"/>
    <w:rsid w:val="00116AD8"/>
    <w:rsid w:val="001173B5"/>
    <w:rsid w:val="001214FD"/>
    <w:rsid w:val="00125595"/>
    <w:rsid w:val="001268F0"/>
    <w:rsid w:val="00127C0F"/>
    <w:rsid w:val="00132479"/>
    <w:rsid w:val="00133B1B"/>
    <w:rsid w:val="0014460A"/>
    <w:rsid w:val="00146308"/>
    <w:rsid w:val="001474F5"/>
    <w:rsid w:val="00155FAD"/>
    <w:rsid w:val="00164259"/>
    <w:rsid w:val="00164491"/>
    <w:rsid w:val="00173F8F"/>
    <w:rsid w:val="0018715F"/>
    <w:rsid w:val="0019136A"/>
    <w:rsid w:val="00193BCE"/>
    <w:rsid w:val="001946F2"/>
    <w:rsid w:val="00195F25"/>
    <w:rsid w:val="001A1B80"/>
    <w:rsid w:val="001A43D8"/>
    <w:rsid w:val="001A7AD3"/>
    <w:rsid w:val="001B123C"/>
    <w:rsid w:val="001B27AF"/>
    <w:rsid w:val="001C0BB9"/>
    <w:rsid w:val="001C1322"/>
    <w:rsid w:val="001C573E"/>
    <w:rsid w:val="001C602E"/>
    <w:rsid w:val="001D0166"/>
    <w:rsid w:val="001D1C21"/>
    <w:rsid w:val="001D6412"/>
    <w:rsid w:val="001E0B72"/>
    <w:rsid w:val="001E1E0A"/>
    <w:rsid w:val="001F01C3"/>
    <w:rsid w:val="001F47BB"/>
    <w:rsid w:val="001F536C"/>
    <w:rsid w:val="001F55B5"/>
    <w:rsid w:val="001F72F0"/>
    <w:rsid w:val="00213460"/>
    <w:rsid w:val="00221379"/>
    <w:rsid w:val="002216AB"/>
    <w:rsid w:val="0023125D"/>
    <w:rsid w:val="00231F08"/>
    <w:rsid w:val="00233E65"/>
    <w:rsid w:val="00241D2B"/>
    <w:rsid w:val="00242CA8"/>
    <w:rsid w:val="002464BF"/>
    <w:rsid w:val="002549E6"/>
    <w:rsid w:val="0026094E"/>
    <w:rsid w:val="00265D49"/>
    <w:rsid w:val="002742DA"/>
    <w:rsid w:val="0027517B"/>
    <w:rsid w:val="002775D2"/>
    <w:rsid w:val="00293553"/>
    <w:rsid w:val="0029505D"/>
    <w:rsid w:val="00295784"/>
    <w:rsid w:val="00295D27"/>
    <w:rsid w:val="002B20F9"/>
    <w:rsid w:val="002B22C8"/>
    <w:rsid w:val="002B2DBF"/>
    <w:rsid w:val="002C0B6E"/>
    <w:rsid w:val="002C1CE3"/>
    <w:rsid w:val="002C5295"/>
    <w:rsid w:val="002C5683"/>
    <w:rsid w:val="002C6A0E"/>
    <w:rsid w:val="002C7999"/>
    <w:rsid w:val="002D2555"/>
    <w:rsid w:val="002D5F6C"/>
    <w:rsid w:val="002D7DDF"/>
    <w:rsid w:val="002E07F1"/>
    <w:rsid w:val="002E1FD1"/>
    <w:rsid w:val="002E2666"/>
    <w:rsid w:val="002E56B1"/>
    <w:rsid w:val="002E7E13"/>
    <w:rsid w:val="002F0391"/>
    <w:rsid w:val="002F2ED8"/>
    <w:rsid w:val="002F471C"/>
    <w:rsid w:val="002F7335"/>
    <w:rsid w:val="00303076"/>
    <w:rsid w:val="00310A59"/>
    <w:rsid w:val="00314DE3"/>
    <w:rsid w:val="003200CB"/>
    <w:rsid w:val="00320C73"/>
    <w:rsid w:val="00321C46"/>
    <w:rsid w:val="0032383D"/>
    <w:rsid w:val="0032504A"/>
    <w:rsid w:val="003258C7"/>
    <w:rsid w:val="003276B2"/>
    <w:rsid w:val="00333DE7"/>
    <w:rsid w:val="00343728"/>
    <w:rsid w:val="00343EF3"/>
    <w:rsid w:val="00345D6C"/>
    <w:rsid w:val="0035046E"/>
    <w:rsid w:val="00350EBA"/>
    <w:rsid w:val="003533DA"/>
    <w:rsid w:val="003546AE"/>
    <w:rsid w:val="0036031F"/>
    <w:rsid w:val="00360FA9"/>
    <w:rsid w:val="00362C92"/>
    <w:rsid w:val="00363908"/>
    <w:rsid w:val="00366FB4"/>
    <w:rsid w:val="00371AA0"/>
    <w:rsid w:val="00371B71"/>
    <w:rsid w:val="00377AF7"/>
    <w:rsid w:val="00381A86"/>
    <w:rsid w:val="00382823"/>
    <w:rsid w:val="00396187"/>
    <w:rsid w:val="003A1606"/>
    <w:rsid w:val="003A4513"/>
    <w:rsid w:val="003A61CE"/>
    <w:rsid w:val="003B24ED"/>
    <w:rsid w:val="003B47C2"/>
    <w:rsid w:val="003B66BA"/>
    <w:rsid w:val="003C036F"/>
    <w:rsid w:val="003C0FA4"/>
    <w:rsid w:val="003C1F9B"/>
    <w:rsid w:val="003C511F"/>
    <w:rsid w:val="003D197A"/>
    <w:rsid w:val="003D3CA1"/>
    <w:rsid w:val="003D4610"/>
    <w:rsid w:val="003D546F"/>
    <w:rsid w:val="003D65AC"/>
    <w:rsid w:val="003E01B6"/>
    <w:rsid w:val="003F04CA"/>
    <w:rsid w:val="003F18F0"/>
    <w:rsid w:val="003F3CA5"/>
    <w:rsid w:val="003F6F29"/>
    <w:rsid w:val="0040177A"/>
    <w:rsid w:val="00403AE5"/>
    <w:rsid w:val="00405DBA"/>
    <w:rsid w:val="00406199"/>
    <w:rsid w:val="00407DE4"/>
    <w:rsid w:val="00411B36"/>
    <w:rsid w:val="00416578"/>
    <w:rsid w:val="00417659"/>
    <w:rsid w:val="00417C5D"/>
    <w:rsid w:val="00424449"/>
    <w:rsid w:val="00427FC6"/>
    <w:rsid w:val="00433A69"/>
    <w:rsid w:val="00436970"/>
    <w:rsid w:val="004371B9"/>
    <w:rsid w:val="00440003"/>
    <w:rsid w:val="00440E84"/>
    <w:rsid w:val="004431CE"/>
    <w:rsid w:val="00443317"/>
    <w:rsid w:val="0044587B"/>
    <w:rsid w:val="004512AB"/>
    <w:rsid w:val="0045372C"/>
    <w:rsid w:val="00454FDD"/>
    <w:rsid w:val="0045505D"/>
    <w:rsid w:val="00455E3F"/>
    <w:rsid w:val="00456270"/>
    <w:rsid w:val="004566EB"/>
    <w:rsid w:val="00456D8F"/>
    <w:rsid w:val="00460575"/>
    <w:rsid w:val="0046576C"/>
    <w:rsid w:val="00465FDF"/>
    <w:rsid w:val="00467BB7"/>
    <w:rsid w:val="0047354A"/>
    <w:rsid w:val="00477B23"/>
    <w:rsid w:val="004803B1"/>
    <w:rsid w:val="004A14ED"/>
    <w:rsid w:val="004A1C9A"/>
    <w:rsid w:val="004A4B1C"/>
    <w:rsid w:val="004A6092"/>
    <w:rsid w:val="004A7806"/>
    <w:rsid w:val="004B275F"/>
    <w:rsid w:val="004B2828"/>
    <w:rsid w:val="004B7C38"/>
    <w:rsid w:val="004C2DB5"/>
    <w:rsid w:val="004C359C"/>
    <w:rsid w:val="004C5D6B"/>
    <w:rsid w:val="004C7715"/>
    <w:rsid w:val="004D497F"/>
    <w:rsid w:val="004D6F31"/>
    <w:rsid w:val="004E2318"/>
    <w:rsid w:val="004E40FC"/>
    <w:rsid w:val="004F4697"/>
    <w:rsid w:val="004F7D50"/>
    <w:rsid w:val="005007FC"/>
    <w:rsid w:val="00500C5F"/>
    <w:rsid w:val="0050288C"/>
    <w:rsid w:val="00504336"/>
    <w:rsid w:val="00510F4F"/>
    <w:rsid w:val="0051224E"/>
    <w:rsid w:val="005159A2"/>
    <w:rsid w:val="0052071D"/>
    <w:rsid w:val="00522336"/>
    <w:rsid w:val="0052384B"/>
    <w:rsid w:val="00523952"/>
    <w:rsid w:val="00533B51"/>
    <w:rsid w:val="0053625C"/>
    <w:rsid w:val="00540182"/>
    <w:rsid w:val="00540269"/>
    <w:rsid w:val="0055329B"/>
    <w:rsid w:val="00553C57"/>
    <w:rsid w:val="0055673D"/>
    <w:rsid w:val="00556C46"/>
    <w:rsid w:val="0056097A"/>
    <w:rsid w:val="00564023"/>
    <w:rsid w:val="00564864"/>
    <w:rsid w:val="00564CFC"/>
    <w:rsid w:val="005675C8"/>
    <w:rsid w:val="00570895"/>
    <w:rsid w:val="00574EFA"/>
    <w:rsid w:val="005834EC"/>
    <w:rsid w:val="00584AD3"/>
    <w:rsid w:val="005861A4"/>
    <w:rsid w:val="00586200"/>
    <w:rsid w:val="00591E80"/>
    <w:rsid w:val="00595F98"/>
    <w:rsid w:val="00597413"/>
    <w:rsid w:val="005A2C6A"/>
    <w:rsid w:val="005A56D8"/>
    <w:rsid w:val="005A734A"/>
    <w:rsid w:val="005A7D35"/>
    <w:rsid w:val="005A7E95"/>
    <w:rsid w:val="005B420D"/>
    <w:rsid w:val="005B4BB7"/>
    <w:rsid w:val="005B4E35"/>
    <w:rsid w:val="005B5542"/>
    <w:rsid w:val="005C0529"/>
    <w:rsid w:val="005C2721"/>
    <w:rsid w:val="005D14E3"/>
    <w:rsid w:val="005D19E2"/>
    <w:rsid w:val="005D5622"/>
    <w:rsid w:val="005D6327"/>
    <w:rsid w:val="005D68C1"/>
    <w:rsid w:val="005D6F13"/>
    <w:rsid w:val="005E2DC7"/>
    <w:rsid w:val="005E4DB6"/>
    <w:rsid w:val="005E5D61"/>
    <w:rsid w:val="005E6D44"/>
    <w:rsid w:val="005F2DD3"/>
    <w:rsid w:val="005F3CF1"/>
    <w:rsid w:val="005F4531"/>
    <w:rsid w:val="0060335B"/>
    <w:rsid w:val="00603A5A"/>
    <w:rsid w:val="006062CD"/>
    <w:rsid w:val="006119E5"/>
    <w:rsid w:val="00613086"/>
    <w:rsid w:val="00613EE8"/>
    <w:rsid w:val="006149A3"/>
    <w:rsid w:val="0062062B"/>
    <w:rsid w:val="006220E6"/>
    <w:rsid w:val="00623DF9"/>
    <w:rsid w:val="00627A3A"/>
    <w:rsid w:val="00627AB8"/>
    <w:rsid w:val="00630091"/>
    <w:rsid w:val="006337FB"/>
    <w:rsid w:val="00633C2A"/>
    <w:rsid w:val="00637C45"/>
    <w:rsid w:val="006408AF"/>
    <w:rsid w:val="00647BB1"/>
    <w:rsid w:val="00647E4C"/>
    <w:rsid w:val="006521D8"/>
    <w:rsid w:val="00652EAA"/>
    <w:rsid w:val="006564B8"/>
    <w:rsid w:val="00656BBA"/>
    <w:rsid w:val="00657BE2"/>
    <w:rsid w:val="00660D58"/>
    <w:rsid w:val="00671B3A"/>
    <w:rsid w:val="00676725"/>
    <w:rsid w:val="00681127"/>
    <w:rsid w:val="006816CF"/>
    <w:rsid w:val="00683F63"/>
    <w:rsid w:val="006869D4"/>
    <w:rsid w:val="00686FE1"/>
    <w:rsid w:val="00694183"/>
    <w:rsid w:val="006A1573"/>
    <w:rsid w:val="006A27F7"/>
    <w:rsid w:val="006A3CE5"/>
    <w:rsid w:val="006A4C50"/>
    <w:rsid w:val="006A673B"/>
    <w:rsid w:val="006A7AD6"/>
    <w:rsid w:val="006A7C80"/>
    <w:rsid w:val="006B4B76"/>
    <w:rsid w:val="006B78F9"/>
    <w:rsid w:val="006C12CC"/>
    <w:rsid w:val="006C1378"/>
    <w:rsid w:val="006C25C6"/>
    <w:rsid w:val="006C3F90"/>
    <w:rsid w:val="006C4CF3"/>
    <w:rsid w:val="006D6A76"/>
    <w:rsid w:val="006E33D9"/>
    <w:rsid w:val="006E3CF8"/>
    <w:rsid w:val="006E5EEB"/>
    <w:rsid w:val="006F1B34"/>
    <w:rsid w:val="006F2032"/>
    <w:rsid w:val="006F474B"/>
    <w:rsid w:val="006F64D6"/>
    <w:rsid w:val="007064DA"/>
    <w:rsid w:val="00711A81"/>
    <w:rsid w:val="007127A0"/>
    <w:rsid w:val="00724898"/>
    <w:rsid w:val="007249B1"/>
    <w:rsid w:val="007257FE"/>
    <w:rsid w:val="0073113F"/>
    <w:rsid w:val="0073289B"/>
    <w:rsid w:val="00732B45"/>
    <w:rsid w:val="00735046"/>
    <w:rsid w:val="007371DE"/>
    <w:rsid w:val="00740F3D"/>
    <w:rsid w:val="00741F2A"/>
    <w:rsid w:val="00754ECD"/>
    <w:rsid w:val="0076021A"/>
    <w:rsid w:val="00770F6C"/>
    <w:rsid w:val="00773499"/>
    <w:rsid w:val="0077649F"/>
    <w:rsid w:val="007829A0"/>
    <w:rsid w:val="00790C7D"/>
    <w:rsid w:val="0079331A"/>
    <w:rsid w:val="007936E0"/>
    <w:rsid w:val="007956B9"/>
    <w:rsid w:val="007A4604"/>
    <w:rsid w:val="007A7F04"/>
    <w:rsid w:val="007C0B08"/>
    <w:rsid w:val="007C7089"/>
    <w:rsid w:val="007D3CCE"/>
    <w:rsid w:val="007D7BA3"/>
    <w:rsid w:val="007E2938"/>
    <w:rsid w:val="007E343A"/>
    <w:rsid w:val="007F2F7E"/>
    <w:rsid w:val="008008BB"/>
    <w:rsid w:val="00802A1A"/>
    <w:rsid w:val="00805B15"/>
    <w:rsid w:val="00810060"/>
    <w:rsid w:val="00810DFE"/>
    <w:rsid w:val="00811E92"/>
    <w:rsid w:val="00811EA3"/>
    <w:rsid w:val="00814749"/>
    <w:rsid w:val="0081498C"/>
    <w:rsid w:val="00815EBF"/>
    <w:rsid w:val="0081688D"/>
    <w:rsid w:val="0082109B"/>
    <w:rsid w:val="00821B82"/>
    <w:rsid w:val="008246F1"/>
    <w:rsid w:val="00825DDE"/>
    <w:rsid w:val="0083628B"/>
    <w:rsid w:val="00851C1A"/>
    <w:rsid w:val="00852BC0"/>
    <w:rsid w:val="00853B9F"/>
    <w:rsid w:val="00856AEC"/>
    <w:rsid w:val="00861AB7"/>
    <w:rsid w:val="00861FD3"/>
    <w:rsid w:val="008712C0"/>
    <w:rsid w:val="00873FB7"/>
    <w:rsid w:val="00876BEC"/>
    <w:rsid w:val="00887C2B"/>
    <w:rsid w:val="00891E1E"/>
    <w:rsid w:val="00894517"/>
    <w:rsid w:val="00897236"/>
    <w:rsid w:val="00897AEC"/>
    <w:rsid w:val="008A061A"/>
    <w:rsid w:val="008A3BAA"/>
    <w:rsid w:val="008A6C85"/>
    <w:rsid w:val="008A7657"/>
    <w:rsid w:val="008A7CE2"/>
    <w:rsid w:val="008B1FC2"/>
    <w:rsid w:val="008B2D28"/>
    <w:rsid w:val="008B47EA"/>
    <w:rsid w:val="008B7C69"/>
    <w:rsid w:val="008B7DA0"/>
    <w:rsid w:val="008C7C1D"/>
    <w:rsid w:val="008D2DBF"/>
    <w:rsid w:val="008D2E7D"/>
    <w:rsid w:val="008D359D"/>
    <w:rsid w:val="008D4C90"/>
    <w:rsid w:val="008D6635"/>
    <w:rsid w:val="008E14E3"/>
    <w:rsid w:val="008E1E76"/>
    <w:rsid w:val="008E1F16"/>
    <w:rsid w:val="008E6AC2"/>
    <w:rsid w:val="008E6B1E"/>
    <w:rsid w:val="008F0809"/>
    <w:rsid w:val="008F1E04"/>
    <w:rsid w:val="008F1F06"/>
    <w:rsid w:val="008F2BE8"/>
    <w:rsid w:val="008F6A71"/>
    <w:rsid w:val="00903C1C"/>
    <w:rsid w:val="009133F2"/>
    <w:rsid w:val="00913FE0"/>
    <w:rsid w:val="00921962"/>
    <w:rsid w:val="00923E52"/>
    <w:rsid w:val="00924F32"/>
    <w:rsid w:val="0093401B"/>
    <w:rsid w:val="00942278"/>
    <w:rsid w:val="00945CCC"/>
    <w:rsid w:val="00950818"/>
    <w:rsid w:val="00952630"/>
    <w:rsid w:val="00956798"/>
    <w:rsid w:val="00960A4F"/>
    <w:rsid w:val="00961843"/>
    <w:rsid w:val="009634E0"/>
    <w:rsid w:val="009643D5"/>
    <w:rsid w:val="009646A3"/>
    <w:rsid w:val="0096489D"/>
    <w:rsid w:val="009663D7"/>
    <w:rsid w:val="00974899"/>
    <w:rsid w:val="00976993"/>
    <w:rsid w:val="00977067"/>
    <w:rsid w:val="00980914"/>
    <w:rsid w:val="00984378"/>
    <w:rsid w:val="00990404"/>
    <w:rsid w:val="00993BBA"/>
    <w:rsid w:val="0099666F"/>
    <w:rsid w:val="0099752E"/>
    <w:rsid w:val="009A0C7A"/>
    <w:rsid w:val="009A357A"/>
    <w:rsid w:val="009A38ED"/>
    <w:rsid w:val="009A4E78"/>
    <w:rsid w:val="009B5C68"/>
    <w:rsid w:val="009C55B4"/>
    <w:rsid w:val="009C6091"/>
    <w:rsid w:val="009C680E"/>
    <w:rsid w:val="009D23C3"/>
    <w:rsid w:val="009D36CD"/>
    <w:rsid w:val="009D4416"/>
    <w:rsid w:val="009D5C8B"/>
    <w:rsid w:val="009D6A58"/>
    <w:rsid w:val="009E0D96"/>
    <w:rsid w:val="009E1302"/>
    <w:rsid w:val="009E6D23"/>
    <w:rsid w:val="009E70CC"/>
    <w:rsid w:val="009F1C06"/>
    <w:rsid w:val="009F36D0"/>
    <w:rsid w:val="009F5AE1"/>
    <w:rsid w:val="009F6151"/>
    <w:rsid w:val="009F7E95"/>
    <w:rsid w:val="00A02DD5"/>
    <w:rsid w:val="00A05C9C"/>
    <w:rsid w:val="00A10ED0"/>
    <w:rsid w:val="00A11ACD"/>
    <w:rsid w:val="00A12E46"/>
    <w:rsid w:val="00A156E0"/>
    <w:rsid w:val="00A2325B"/>
    <w:rsid w:val="00A309ED"/>
    <w:rsid w:val="00A368E3"/>
    <w:rsid w:val="00A37BD7"/>
    <w:rsid w:val="00A41885"/>
    <w:rsid w:val="00A46C7A"/>
    <w:rsid w:val="00A5105D"/>
    <w:rsid w:val="00A52036"/>
    <w:rsid w:val="00A532F8"/>
    <w:rsid w:val="00A55554"/>
    <w:rsid w:val="00A5588F"/>
    <w:rsid w:val="00A60F81"/>
    <w:rsid w:val="00A626BA"/>
    <w:rsid w:val="00A64DED"/>
    <w:rsid w:val="00A70EE0"/>
    <w:rsid w:val="00A76F3D"/>
    <w:rsid w:val="00A771B2"/>
    <w:rsid w:val="00A87D9F"/>
    <w:rsid w:val="00A90613"/>
    <w:rsid w:val="00A92902"/>
    <w:rsid w:val="00A95896"/>
    <w:rsid w:val="00AA200B"/>
    <w:rsid w:val="00AA4B30"/>
    <w:rsid w:val="00AB0E9E"/>
    <w:rsid w:val="00AB2847"/>
    <w:rsid w:val="00AB766E"/>
    <w:rsid w:val="00AC194A"/>
    <w:rsid w:val="00AC3A12"/>
    <w:rsid w:val="00AD1823"/>
    <w:rsid w:val="00AE128F"/>
    <w:rsid w:val="00AE160E"/>
    <w:rsid w:val="00AE55FE"/>
    <w:rsid w:val="00AE5A9C"/>
    <w:rsid w:val="00AE681A"/>
    <w:rsid w:val="00AE7B4B"/>
    <w:rsid w:val="00AF01D7"/>
    <w:rsid w:val="00AF0D64"/>
    <w:rsid w:val="00AF0E99"/>
    <w:rsid w:val="00AF127F"/>
    <w:rsid w:val="00AF134D"/>
    <w:rsid w:val="00AF42C0"/>
    <w:rsid w:val="00B0177B"/>
    <w:rsid w:val="00B02DB1"/>
    <w:rsid w:val="00B11973"/>
    <w:rsid w:val="00B120F7"/>
    <w:rsid w:val="00B13C2E"/>
    <w:rsid w:val="00B13FAA"/>
    <w:rsid w:val="00B22BDA"/>
    <w:rsid w:val="00B232C3"/>
    <w:rsid w:val="00B36C7A"/>
    <w:rsid w:val="00B3781C"/>
    <w:rsid w:val="00B4198F"/>
    <w:rsid w:val="00B42499"/>
    <w:rsid w:val="00B43BB5"/>
    <w:rsid w:val="00B44542"/>
    <w:rsid w:val="00B509E0"/>
    <w:rsid w:val="00B5212B"/>
    <w:rsid w:val="00B53189"/>
    <w:rsid w:val="00B543C3"/>
    <w:rsid w:val="00B54B69"/>
    <w:rsid w:val="00B55F17"/>
    <w:rsid w:val="00B57749"/>
    <w:rsid w:val="00B57FA5"/>
    <w:rsid w:val="00B810DC"/>
    <w:rsid w:val="00B81B8F"/>
    <w:rsid w:val="00B97986"/>
    <w:rsid w:val="00BA4429"/>
    <w:rsid w:val="00BA63F3"/>
    <w:rsid w:val="00BA6478"/>
    <w:rsid w:val="00BB08F4"/>
    <w:rsid w:val="00BB4FA8"/>
    <w:rsid w:val="00BB5465"/>
    <w:rsid w:val="00BB7AA8"/>
    <w:rsid w:val="00BC15A4"/>
    <w:rsid w:val="00BD585D"/>
    <w:rsid w:val="00BF1803"/>
    <w:rsid w:val="00BF6418"/>
    <w:rsid w:val="00C03709"/>
    <w:rsid w:val="00C06DF3"/>
    <w:rsid w:val="00C14278"/>
    <w:rsid w:val="00C204B8"/>
    <w:rsid w:val="00C224CE"/>
    <w:rsid w:val="00C22542"/>
    <w:rsid w:val="00C22B87"/>
    <w:rsid w:val="00C241E0"/>
    <w:rsid w:val="00C24F46"/>
    <w:rsid w:val="00C2538D"/>
    <w:rsid w:val="00C25512"/>
    <w:rsid w:val="00C26841"/>
    <w:rsid w:val="00C26C6C"/>
    <w:rsid w:val="00C27AC5"/>
    <w:rsid w:val="00C30CC5"/>
    <w:rsid w:val="00C33ABD"/>
    <w:rsid w:val="00C33D03"/>
    <w:rsid w:val="00C34CE4"/>
    <w:rsid w:val="00C34F98"/>
    <w:rsid w:val="00C360E9"/>
    <w:rsid w:val="00C52088"/>
    <w:rsid w:val="00C52B74"/>
    <w:rsid w:val="00C62673"/>
    <w:rsid w:val="00C62FBC"/>
    <w:rsid w:val="00C670DF"/>
    <w:rsid w:val="00C77443"/>
    <w:rsid w:val="00C80208"/>
    <w:rsid w:val="00C84BF2"/>
    <w:rsid w:val="00C85A27"/>
    <w:rsid w:val="00C93978"/>
    <w:rsid w:val="00C95F4A"/>
    <w:rsid w:val="00CA33F7"/>
    <w:rsid w:val="00CB05BD"/>
    <w:rsid w:val="00CB2C4F"/>
    <w:rsid w:val="00CB7568"/>
    <w:rsid w:val="00CC0085"/>
    <w:rsid w:val="00CC1357"/>
    <w:rsid w:val="00CC2797"/>
    <w:rsid w:val="00CC749E"/>
    <w:rsid w:val="00CD0F34"/>
    <w:rsid w:val="00CD35B9"/>
    <w:rsid w:val="00CD5E7C"/>
    <w:rsid w:val="00CD5E81"/>
    <w:rsid w:val="00CD72DD"/>
    <w:rsid w:val="00CE30F9"/>
    <w:rsid w:val="00CF325D"/>
    <w:rsid w:val="00CF4694"/>
    <w:rsid w:val="00CF496A"/>
    <w:rsid w:val="00CF4F50"/>
    <w:rsid w:val="00CF66CF"/>
    <w:rsid w:val="00CF69B8"/>
    <w:rsid w:val="00CF752A"/>
    <w:rsid w:val="00D00DC0"/>
    <w:rsid w:val="00D042A0"/>
    <w:rsid w:val="00D057A9"/>
    <w:rsid w:val="00D0649E"/>
    <w:rsid w:val="00D15884"/>
    <w:rsid w:val="00D2095E"/>
    <w:rsid w:val="00D209D4"/>
    <w:rsid w:val="00D2406C"/>
    <w:rsid w:val="00D25B9E"/>
    <w:rsid w:val="00D25E2A"/>
    <w:rsid w:val="00D26CCE"/>
    <w:rsid w:val="00D3118B"/>
    <w:rsid w:val="00D31C0A"/>
    <w:rsid w:val="00D3408A"/>
    <w:rsid w:val="00D356DD"/>
    <w:rsid w:val="00D364B5"/>
    <w:rsid w:val="00D372B7"/>
    <w:rsid w:val="00D40F10"/>
    <w:rsid w:val="00D44401"/>
    <w:rsid w:val="00D47BCF"/>
    <w:rsid w:val="00D50108"/>
    <w:rsid w:val="00D50EB8"/>
    <w:rsid w:val="00D529AD"/>
    <w:rsid w:val="00D52A05"/>
    <w:rsid w:val="00D56874"/>
    <w:rsid w:val="00D57A7D"/>
    <w:rsid w:val="00D6624D"/>
    <w:rsid w:val="00D710AC"/>
    <w:rsid w:val="00D72825"/>
    <w:rsid w:val="00D74335"/>
    <w:rsid w:val="00D7693B"/>
    <w:rsid w:val="00D80F9C"/>
    <w:rsid w:val="00D83FBA"/>
    <w:rsid w:val="00D95CBE"/>
    <w:rsid w:val="00D96134"/>
    <w:rsid w:val="00D972A6"/>
    <w:rsid w:val="00DA00A9"/>
    <w:rsid w:val="00DA1FEF"/>
    <w:rsid w:val="00DA21DC"/>
    <w:rsid w:val="00DB2227"/>
    <w:rsid w:val="00DB78F3"/>
    <w:rsid w:val="00DC3CFE"/>
    <w:rsid w:val="00DC5CE8"/>
    <w:rsid w:val="00DD0BF9"/>
    <w:rsid w:val="00DD4580"/>
    <w:rsid w:val="00DD5756"/>
    <w:rsid w:val="00DE2EEE"/>
    <w:rsid w:val="00DE5386"/>
    <w:rsid w:val="00DE6DF7"/>
    <w:rsid w:val="00DF0B29"/>
    <w:rsid w:val="00DF2217"/>
    <w:rsid w:val="00DF2A97"/>
    <w:rsid w:val="00DF2CA0"/>
    <w:rsid w:val="00DF39B4"/>
    <w:rsid w:val="00DF5849"/>
    <w:rsid w:val="00DF63AD"/>
    <w:rsid w:val="00DF6633"/>
    <w:rsid w:val="00DF74CB"/>
    <w:rsid w:val="00E05653"/>
    <w:rsid w:val="00E06044"/>
    <w:rsid w:val="00E14BA1"/>
    <w:rsid w:val="00E14C87"/>
    <w:rsid w:val="00E168C8"/>
    <w:rsid w:val="00E21255"/>
    <w:rsid w:val="00E215A8"/>
    <w:rsid w:val="00E23E6F"/>
    <w:rsid w:val="00E2550C"/>
    <w:rsid w:val="00E30817"/>
    <w:rsid w:val="00E341EF"/>
    <w:rsid w:val="00E3589F"/>
    <w:rsid w:val="00E3609A"/>
    <w:rsid w:val="00E37C8E"/>
    <w:rsid w:val="00E4046E"/>
    <w:rsid w:val="00E432C7"/>
    <w:rsid w:val="00E45482"/>
    <w:rsid w:val="00E45926"/>
    <w:rsid w:val="00E470D3"/>
    <w:rsid w:val="00E53F73"/>
    <w:rsid w:val="00E60370"/>
    <w:rsid w:val="00E60DE7"/>
    <w:rsid w:val="00E647F8"/>
    <w:rsid w:val="00E7156C"/>
    <w:rsid w:val="00E7372E"/>
    <w:rsid w:val="00E77E0E"/>
    <w:rsid w:val="00E82C6A"/>
    <w:rsid w:val="00E82FF1"/>
    <w:rsid w:val="00E8347B"/>
    <w:rsid w:val="00E95F7C"/>
    <w:rsid w:val="00E96827"/>
    <w:rsid w:val="00E96B24"/>
    <w:rsid w:val="00EB230A"/>
    <w:rsid w:val="00EB38FE"/>
    <w:rsid w:val="00EB53EB"/>
    <w:rsid w:val="00EB6315"/>
    <w:rsid w:val="00EB6F67"/>
    <w:rsid w:val="00EC0089"/>
    <w:rsid w:val="00EC5863"/>
    <w:rsid w:val="00ED006B"/>
    <w:rsid w:val="00ED1BA5"/>
    <w:rsid w:val="00EF5C14"/>
    <w:rsid w:val="00EF6FB4"/>
    <w:rsid w:val="00EF7C2C"/>
    <w:rsid w:val="00F0148A"/>
    <w:rsid w:val="00F01871"/>
    <w:rsid w:val="00F021F8"/>
    <w:rsid w:val="00F03015"/>
    <w:rsid w:val="00F077A4"/>
    <w:rsid w:val="00F171F8"/>
    <w:rsid w:val="00F17D4D"/>
    <w:rsid w:val="00F208C9"/>
    <w:rsid w:val="00F20D42"/>
    <w:rsid w:val="00F25970"/>
    <w:rsid w:val="00F25CDF"/>
    <w:rsid w:val="00F3117D"/>
    <w:rsid w:val="00F322F1"/>
    <w:rsid w:val="00F324C9"/>
    <w:rsid w:val="00F32A48"/>
    <w:rsid w:val="00F3405E"/>
    <w:rsid w:val="00F35689"/>
    <w:rsid w:val="00F365D2"/>
    <w:rsid w:val="00F402BF"/>
    <w:rsid w:val="00F43501"/>
    <w:rsid w:val="00F469BA"/>
    <w:rsid w:val="00F47C72"/>
    <w:rsid w:val="00F554A6"/>
    <w:rsid w:val="00F611B9"/>
    <w:rsid w:val="00F61C2B"/>
    <w:rsid w:val="00F66A9E"/>
    <w:rsid w:val="00F70725"/>
    <w:rsid w:val="00F72E62"/>
    <w:rsid w:val="00F755CE"/>
    <w:rsid w:val="00F8168B"/>
    <w:rsid w:val="00F871B6"/>
    <w:rsid w:val="00F908E0"/>
    <w:rsid w:val="00F91530"/>
    <w:rsid w:val="00F92CAB"/>
    <w:rsid w:val="00F93212"/>
    <w:rsid w:val="00FA3191"/>
    <w:rsid w:val="00FB4F1B"/>
    <w:rsid w:val="00FB7644"/>
    <w:rsid w:val="00FC3637"/>
    <w:rsid w:val="00FC384C"/>
    <w:rsid w:val="00FC58AC"/>
    <w:rsid w:val="00FC6B89"/>
    <w:rsid w:val="00FD14C6"/>
    <w:rsid w:val="00FD692A"/>
    <w:rsid w:val="00FE00B9"/>
    <w:rsid w:val="00FE034B"/>
    <w:rsid w:val="00FE5F30"/>
    <w:rsid w:val="00FE6B1C"/>
    <w:rsid w:val="00FF5751"/>
    <w:rsid w:val="00FF5F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05B8C"/>
    <w:pPr>
      <w:keepNext/>
      <w:widowControl w:val="0"/>
      <w:tabs>
        <w:tab w:val="left" w:pos="552"/>
      </w:tabs>
      <w:snapToGrid w:val="0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link w:val="20"/>
    <w:unhideWhenUsed/>
    <w:qFormat/>
    <w:rsid w:val="009A38ED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link w:val="30"/>
    <w:uiPriority w:val="9"/>
    <w:qFormat/>
    <w:rsid w:val="009A38E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46A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No Spacing2 Знак,письмо Знак,Таблица - шапка Знак"/>
    <w:link w:val="a4"/>
    <w:uiPriority w:val="1"/>
    <w:locked/>
    <w:rsid w:val="00173F8F"/>
    <w:rPr>
      <w:rFonts w:ascii="PT Astra Serif" w:hAnsi="PT Astra Serif"/>
      <w:sz w:val="24"/>
      <w:szCs w:val="24"/>
    </w:rPr>
  </w:style>
  <w:style w:type="paragraph" w:styleId="a4">
    <w:name w:val="No Spacing"/>
    <w:aliases w:val="No Spacing2,письмо,Таблица - шапка"/>
    <w:link w:val="a3"/>
    <w:uiPriority w:val="1"/>
    <w:qFormat/>
    <w:rsid w:val="00173F8F"/>
    <w:pPr>
      <w:spacing w:after="0" w:line="240" w:lineRule="auto"/>
    </w:pPr>
    <w:rPr>
      <w:rFonts w:ascii="PT Astra Serif" w:hAnsi="PT Astra Serif"/>
      <w:sz w:val="24"/>
      <w:szCs w:val="24"/>
    </w:rPr>
  </w:style>
  <w:style w:type="paragraph" w:styleId="a5">
    <w:name w:val="Normal (Web)"/>
    <w:aliases w:val="Обычный (Web)1,Обычный (веб)1,Обычный (веб)11"/>
    <w:basedOn w:val="a"/>
    <w:link w:val="a6"/>
    <w:uiPriority w:val="99"/>
    <w:unhideWhenUsed/>
    <w:rsid w:val="00173F8F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173F8F"/>
    <w:rPr>
      <w:b/>
      <w:bCs/>
    </w:rPr>
  </w:style>
  <w:style w:type="paragraph" w:styleId="a8">
    <w:name w:val="List Paragraph"/>
    <w:aliases w:val="Абзац списка нумерованный,Цветной список - Акцент 11,Bullet List,FooterText,numbered,ПС - Нумерованный,ТЗ список,Абзац списка литеральный,Абзац списка41,Bullet Number,Индексы,Num Bullet 1,Paragraphe de liste1,lp1"/>
    <w:basedOn w:val="a"/>
    <w:link w:val="a9"/>
    <w:uiPriority w:val="34"/>
    <w:qFormat/>
    <w:rsid w:val="00173F8F"/>
    <w:pPr>
      <w:widowControl w:val="0"/>
      <w:suppressAutoHyphens/>
      <w:ind w:left="720"/>
      <w:contextualSpacing/>
    </w:pPr>
    <w:rPr>
      <w:rFonts w:eastAsia="Lucida Sans Unicode"/>
      <w:kern w:val="2"/>
    </w:rPr>
  </w:style>
  <w:style w:type="paragraph" w:customStyle="1" w:styleId="ConsNonformat">
    <w:name w:val="ConsNonformat"/>
    <w:rsid w:val="00173F8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1">
    <w:name w:val="Сетка таблицы1"/>
    <w:basedOn w:val="a1"/>
    <w:next w:val="a1"/>
    <w:rsid w:val="00173F8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10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pple-converted-space">
    <w:name w:val="apple-converted-space"/>
    <w:uiPriority w:val="99"/>
    <w:rsid w:val="00105B8C"/>
    <w:rPr>
      <w:rFonts w:cs="Times New Roman"/>
    </w:rPr>
  </w:style>
  <w:style w:type="paragraph" w:styleId="aa">
    <w:name w:val="Body Text"/>
    <w:basedOn w:val="a"/>
    <w:link w:val="ab"/>
    <w:uiPriority w:val="99"/>
    <w:qFormat/>
    <w:rsid w:val="00105B8C"/>
    <w:pPr>
      <w:widowControl w:val="0"/>
      <w:suppressAutoHyphens/>
      <w:jc w:val="both"/>
    </w:pPr>
    <w:rPr>
      <w:rFonts w:ascii="Arial" w:hAnsi="Arial"/>
      <w:kern w:val="2"/>
      <w:lang w:eastAsia="ar-SA"/>
    </w:rPr>
  </w:style>
  <w:style w:type="character" w:customStyle="1" w:styleId="ab">
    <w:name w:val="Основной текст Знак"/>
    <w:basedOn w:val="a0"/>
    <w:link w:val="aa"/>
    <w:uiPriority w:val="99"/>
    <w:rsid w:val="00105B8C"/>
    <w:rPr>
      <w:rFonts w:ascii="Arial" w:eastAsia="Times New Roman" w:hAnsi="Arial" w:cs="Times New Roman"/>
      <w:kern w:val="2"/>
      <w:sz w:val="24"/>
      <w:szCs w:val="24"/>
      <w:lang w:eastAsia="ar-SA"/>
    </w:rPr>
  </w:style>
  <w:style w:type="paragraph" w:styleId="ac">
    <w:name w:val="Body Text Indent"/>
    <w:basedOn w:val="a"/>
    <w:link w:val="ad"/>
    <w:uiPriority w:val="99"/>
    <w:rsid w:val="00105B8C"/>
    <w:pPr>
      <w:widowControl w:val="0"/>
      <w:tabs>
        <w:tab w:val="left" w:pos="1005"/>
      </w:tabs>
      <w:suppressAutoHyphens/>
      <w:ind w:firstLine="360"/>
      <w:jc w:val="both"/>
    </w:pPr>
    <w:rPr>
      <w:rFonts w:ascii="Arial" w:hAnsi="Arial"/>
      <w:kern w:val="2"/>
      <w:lang w:eastAsia="ar-SA"/>
    </w:rPr>
  </w:style>
  <w:style w:type="character" w:customStyle="1" w:styleId="ad">
    <w:name w:val="Основной текст с отступом Знак"/>
    <w:basedOn w:val="a0"/>
    <w:link w:val="ac"/>
    <w:uiPriority w:val="99"/>
    <w:rsid w:val="00105B8C"/>
    <w:rPr>
      <w:rFonts w:ascii="Arial" w:eastAsia="Times New Roman" w:hAnsi="Arial" w:cs="Times New Roman"/>
      <w:kern w:val="2"/>
      <w:sz w:val="24"/>
      <w:szCs w:val="24"/>
      <w:lang w:eastAsia="ar-SA"/>
    </w:rPr>
  </w:style>
  <w:style w:type="paragraph" w:styleId="21">
    <w:name w:val="Body Text 2"/>
    <w:basedOn w:val="a"/>
    <w:link w:val="22"/>
    <w:uiPriority w:val="99"/>
    <w:rsid w:val="00105B8C"/>
    <w:pPr>
      <w:widowControl w:val="0"/>
      <w:tabs>
        <w:tab w:val="left" w:pos="0"/>
      </w:tabs>
      <w:suppressAutoHyphens/>
      <w:jc w:val="both"/>
    </w:pPr>
    <w:rPr>
      <w:rFonts w:ascii="Arial" w:eastAsia="Calibri" w:hAnsi="Arial"/>
      <w:kern w:val="2"/>
      <w:sz w:val="26"/>
      <w:szCs w:val="26"/>
    </w:rPr>
  </w:style>
  <w:style w:type="character" w:customStyle="1" w:styleId="22">
    <w:name w:val="Основной текст 2 Знак"/>
    <w:basedOn w:val="a0"/>
    <w:link w:val="21"/>
    <w:uiPriority w:val="99"/>
    <w:rsid w:val="00105B8C"/>
    <w:rPr>
      <w:rFonts w:ascii="Arial" w:eastAsia="Calibri" w:hAnsi="Arial" w:cs="Times New Roman"/>
      <w:kern w:val="2"/>
      <w:sz w:val="26"/>
      <w:szCs w:val="26"/>
      <w:lang w:eastAsia="ru-RU"/>
    </w:rPr>
  </w:style>
  <w:style w:type="paragraph" w:styleId="23">
    <w:name w:val="Body Text Indent 2"/>
    <w:basedOn w:val="a"/>
    <w:link w:val="24"/>
    <w:uiPriority w:val="99"/>
    <w:rsid w:val="00105B8C"/>
    <w:pPr>
      <w:widowControl w:val="0"/>
      <w:tabs>
        <w:tab w:val="left" w:pos="1005"/>
      </w:tabs>
      <w:suppressAutoHyphens/>
      <w:ind w:firstLine="540"/>
      <w:jc w:val="both"/>
    </w:pPr>
    <w:rPr>
      <w:rFonts w:ascii="Arial" w:hAnsi="Arial"/>
      <w:kern w:val="2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05B8C"/>
    <w:rPr>
      <w:rFonts w:ascii="Arial" w:eastAsia="Times New Roman" w:hAnsi="Arial" w:cs="Times New Roman"/>
      <w:kern w:val="2"/>
      <w:sz w:val="24"/>
      <w:szCs w:val="24"/>
      <w:lang w:eastAsia="ar-SA"/>
    </w:rPr>
  </w:style>
  <w:style w:type="paragraph" w:styleId="31">
    <w:name w:val="Body Text 3"/>
    <w:basedOn w:val="a"/>
    <w:link w:val="32"/>
    <w:uiPriority w:val="99"/>
    <w:rsid w:val="00105B8C"/>
    <w:pPr>
      <w:jc w:val="both"/>
    </w:pPr>
    <w:rPr>
      <w:b/>
      <w:sz w:val="28"/>
      <w:szCs w:val="20"/>
    </w:rPr>
  </w:style>
  <w:style w:type="character" w:customStyle="1" w:styleId="32">
    <w:name w:val="Основной текст 3 Знак"/>
    <w:basedOn w:val="a0"/>
    <w:link w:val="31"/>
    <w:uiPriority w:val="99"/>
    <w:rsid w:val="0010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e">
    <w:name w:val="Balloon Text"/>
    <w:basedOn w:val="a"/>
    <w:link w:val="af"/>
    <w:uiPriority w:val="99"/>
    <w:rsid w:val="00105B8C"/>
    <w:pPr>
      <w:widowControl w:val="0"/>
      <w:suppressAutoHyphens/>
    </w:pPr>
    <w:rPr>
      <w:rFonts w:ascii="Tahoma" w:eastAsia="Calibri" w:hAnsi="Tahoma" w:cs="Tahoma"/>
      <w:kern w:val="2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105B8C"/>
    <w:rPr>
      <w:rFonts w:ascii="Tahoma" w:eastAsia="Calibri" w:hAnsi="Tahoma" w:cs="Tahoma"/>
      <w:kern w:val="2"/>
      <w:sz w:val="16"/>
      <w:szCs w:val="16"/>
      <w:lang w:eastAsia="ru-RU"/>
    </w:rPr>
  </w:style>
  <w:style w:type="character" w:customStyle="1" w:styleId="WW8Num6z0">
    <w:name w:val="WW8Num6z0"/>
    <w:uiPriority w:val="99"/>
    <w:rsid w:val="00105B8C"/>
    <w:rPr>
      <w:rFonts w:ascii="Wingdings" w:hAnsi="Wingdings"/>
    </w:rPr>
  </w:style>
  <w:style w:type="character" w:customStyle="1" w:styleId="WW8Num6z3">
    <w:name w:val="WW8Num6z3"/>
    <w:uiPriority w:val="99"/>
    <w:rsid w:val="00105B8C"/>
    <w:rPr>
      <w:rFonts w:ascii="Symbol" w:hAnsi="Symbol"/>
    </w:rPr>
  </w:style>
  <w:style w:type="character" w:customStyle="1" w:styleId="WW8Num6z4">
    <w:name w:val="WW8Num6z4"/>
    <w:uiPriority w:val="99"/>
    <w:rsid w:val="00105B8C"/>
    <w:rPr>
      <w:rFonts w:ascii="Courier New" w:hAnsi="Courier New"/>
    </w:rPr>
  </w:style>
  <w:style w:type="character" w:customStyle="1" w:styleId="WW8Num8z0">
    <w:name w:val="WW8Num8z0"/>
    <w:uiPriority w:val="99"/>
    <w:rsid w:val="00105B8C"/>
    <w:rPr>
      <w:rFonts w:ascii="Wingdings" w:hAnsi="Wingdings"/>
    </w:rPr>
  </w:style>
  <w:style w:type="character" w:customStyle="1" w:styleId="WW8Num8z1">
    <w:name w:val="WW8Num8z1"/>
    <w:uiPriority w:val="99"/>
    <w:rsid w:val="00105B8C"/>
    <w:rPr>
      <w:rFonts w:ascii="Courier New" w:hAnsi="Courier New"/>
    </w:rPr>
  </w:style>
  <w:style w:type="character" w:customStyle="1" w:styleId="WW8Num8z3">
    <w:name w:val="WW8Num8z3"/>
    <w:uiPriority w:val="99"/>
    <w:rsid w:val="00105B8C"/>
    <w:rPr>
      <w:rFonts w:ascii="Symbol" w:hAnsi="Symbol"/>
    </w:rPr>
  </w:style>
  <w:style w:type="character" w:customStyle="1" w:styleId="WW8Num9z0">
    <w:name w:val="WW8Num9z0"/>
    <w:uiPriority w:val="99"/>
    <w:rsid w:val="00105B8C"/>
    <w:rPr>
      <w:rFonts w:ascii="Wingdings" w:hAnsi="Wingdings"/>
    </w:rPr>
  </w:style>
  <w:style w:type="character" w:customStyle="1" w:styleId="WW8Num9z3">
    <w:name w:val="WW8Num9z3"/>
    <w:uiPriority w:val="99"/>
    <w:rsid w:val="00105B8C"/>
    <w:rPr>
      <w:rFonts w:ascii="Symbol" w:hAnsi="Symbol"/>
    </w:rPr>
  </w:style>
  <w:style w:type="character" w:customStyle="1" w:styleId="WW8Num9z4">
    <w:name w:val="WW8Num9z4"/>
    <w:uiPriority w:val="99"/>
    <w:rsid w:val="00105B8C"/>
    <w:rPr>
      <w:rFonts w:ascii="Courier New" w:hAnsi="Courier New"/>
    </w:rPr>
  </w:style>
  <w:style w:type="character" w:customStyle="1" w:styleId="WW8Num13z0">
    <w:name w:val="WW8Num13z0"/>
    <w:uiPriority w:val="99"/>
    <w:rsid w:val="00105B8C"/>
    <w:rPr>
      <w:rFonts w:ascii="Wingdings" w:hAnsi="Wingdings"/>
    </w:rPr>
  </w:style>
  <w:style w:type="character" w:customStyle="1" w:styleId="WW8Num13z1">
    <w:name w:val="WW8Num13z1"/>
    <w:uiPriority w:val="99"/>
    <w:rsid w:val="00105B8C"/>
    <w:rPr>
      <w:rFonts w:ascii="Courier New" w:hAnsi="Courier New"/>
    </w:rPr>
  </w:style>
  <w:style w:type="character" w:customStyle="1" w:styleId="WW8Num13z3">
    <w:name w:val="WW8Num13z3"/>
    <w:uiPriority w:val="99"/>
    <w:rsid w:val="00105B8C"/>
    <w:rPr>
      <w:rFonts w:ascii="Symbol" w:hAnsi="Symbol"/>
    </w:rPr>
  </w:style>
  <w:style w:type="character" w:customStyle="1" w:styleId="WW8Num15z0">
    <w:name w:val="WW8Num15z0"/>
    <w:uiPriority w:val="99"/>
    <w:rsid w:val="00105B8C"/>
    <w:rPr>
      <w:rFonts w:ascii="Wingdings" w:hAnsi="Wingdings"/>
    </w:rPr>
  </w:style>
  <w:style w:type="character" w:customStyle="1" w:styleId="WW8Num15z1">
    <w:name w:val="WW8Num15z1"/>
    <w:uiPriority w:val="99"/>
    <w:rsid w:val="00105B8C"/>
    <w:rPr>
      <w:rFonts w:ascii="Courier New" w:hAnsi="Courier New"/>
    </w:rPr>
  </w:style>
  <w:style w:type="character" w:customStyle="1" w:styleId="WW8Num15z3">
    <w:name w:val="WW8Num15z3"/>
    <w:uiPriority w:val="99"/>
    <w:rsid w:val="00105B8C"/>
    <w:rPr>
      <w:rFonts w:ascii="Symbol" w:hAnsi="Symbol"/>
    </w:rPr>
  </w:style>
  <w:style w:type="character" w:customStyle="1" w:styleId="WW8Num20z0">
    <w:name w:val="WW8Num20z0"/>
    <w:uiPriority w:val="99"/>
    <w:rsid w:val="00105B8C"/>
    <w:rPr>
      <w:rFonts w:ascii="Wingdings" w:hAnsi="Wingdings"/>
    </w:rPr>
  </w:style>
  <w:style w:type="character" w:customStyle="1" w:styleId="WW8Num20z3">
    <w:name w:val="WW8Num20z3"/>
    <w:uiPriority w:val="99"/>
    <w:rsid w:val="00105B8C"/>
    <w:rPr>
      <w:rFonts w:ascii="Symbol" w:hAnsi="Symbol"/>
    </w:rPr>
  </w:style>
  <w:style w:type="character" w:customStyle="1" w:styleId="WW8Num20z4">
    <w:name w:val="WW8Num20z4"/>
    <w:uiPriority w:val="99"/>
    <w:rsid w:val="00105B8C"/>
    <w:rPr>
      <w:rFonts w:ascii="Courier New" w:hAnsi="Courier New"/>
    </w:rPr>
  </w:style>
  <w:style w:type="character" w:customStyle="1" w:styleId="WW8Num22z0">
    <w:name w:val="WW8Num22z0"/>
    <w:uiPriority w:val="99"/>
    <w:rsid w:val="00105B8C"/>
    <w:rPr>
      <w:rFonts w:ascii="Symbol" w:hAnsi="Symbol"/>
    </w:rPr>
  </w:style>
  <w:style w:type="character" w:customStyle="1" w:styleId="WW8Num22z1">
    <w:name w:val="WW8Num22z1"/>
    <w:uiPriority w:val="99"/>
    <w:rsid w:val="00105B8C"/>
    <w:rPr>
      <w:rFonts w:ascii="Courier New" w:hAnsi="Courier New"/>
    </w:rPr>
  </w:style>
  <w:style w:type="character" w:customStyle="1" w:styleId="WW8Num22z2">
    <w:name w:val="WW8Num22z2"/>
    <w:uiPriority w:val="99"/>
    <w:rsid w:val="00105B8C"/>
    <w:rPr>
      <w:rFonts w:ascii="Wingdings" w:hAnsi="Wingdings"/>
    </w:rPr>
  </w:style>
  <w:style w:type="character" w:customStyle="1" w:styleId="WW8Num24z0">
    <w:name w:val="WW8Num24z0"/>
    <w:uiPriority w:val="99"/>
    <w:rsid w:val="00105B8C"/>
    <w:rPr>
      <w:b/>
    </w:rPr>
  </w:style>
  <w:style w:type="character" w:customStyle="1" w:styleId="WW8Num25z0">
    <w:name w:val="WW8Num25z0"/>
    <w:uiPriority w:val="99"/>
    <w:rsid w:val="00105B8C"/>
    <w:rPr>
      <w:rFonts w:ascii="Wingdings" w:hAnsi="Wingdings"/>
    </w:rPr>
  </w:style>
  <w:style w:type="character" w:customStyle="1" w:styleId="WW8Num25z1">
    <w:name w:val="WW8Num25z1"/>
    <w:uiPriority w:val="99"/>
    <w:rsid w:val="00105B8C"/>
    <w:rPr>
      <w:rFonts w:ascii="Courier New" w:hAnsi="Courier New"/>
    </w:rPr>
  </w:style>
  <w:style w:type="character" w:customStyle="1" w:styleId="WW8Num25z3">
    <w:name w:val="WW8Num25z3"/>
    <w:uiPriority w:val="99"/>
    <w:rsid w:val="00105B8C"/>
    <w:rPr>
      <w:rFonts w:ascii="Symbol" w:hAnsi="Symbol"/>
    </w:rPr>
  </w:style>
  <w:style w:type="character" w:customStyle="1" w:styleId="WW8Num27z0">
    <w:name w:val="WW8Num27z0"/>
    <w:uiPriority w:val="99"/>
    <w:rsid w:val="00105B8C"/>
    <w:rPr>
      <w:rFonts w:ascii="Wingdings" w:hAnsi="Wingdings"/>
    </w:rPr>
  </w:style>
  <w:style w:type="character" w:customStyle="1" w:styleId="WW8Num27z1">
    <w:name w:val="WW8Num27z1"/>
    <w:uiPriority w:val="99"/>
    <w:rsid w:val="00105B8C"/>
    <w:rPr>
      <w:rFonts w:ascii="Courier New" w:hAnsi="Courier New"/>
    </w:rPr>
  </w:style>
  <w:style w:type="character" w:customStyle="1" w:styleId="WW8Num27z3">
    <w:name w:val="WW8Num27z3"/>
    <w:uiPriority w:val="99"/>
    <w:rsid w:val="00105B8C"/>
    <w:rPr>
      <w:rFonts w:ascii="Symbol" w:hAnsi="Symbol"/>
    </w:rPr>
  </w:style>
  <w:style w:type="character" w:customStyle="1" w:styleId="WW8Num28z0">
    <w:name w:val="WW8Num28z0"/>
    <w:uiPriority w:val="99"/>
    <w:rsid w:val="00105B8C"/>
    <w:rPr>
      <w:rFonts w:ascii="Symbol" w:hAnsi="Symbol"/>
    </w:rPr>
  </w:style>
  <w:style w:type="character" w:customStyle="1" w:styleId="WW8Num28z1">
    <w:name w:val="WW8Num28z1"/>
    <w:uiPriority w:val="99"/>
    <w:rsid w:val="00105B8C"/>
    <w:rPr>
      <w:rFonts w:ascii="Courier New" w:hAnsi="Courier New"/>
    </w:rPr>
  </w:style>
  <w:style w:type="character" w:customStyle="1" w:styleId="WW8Num28z2">
    <w:name w:val="WW8Num28z2"/>
    <w:uiPriority w:val="99"/>
    <w:rsid w:val="00105B8C"/>
    <w:rPr>
      <w:rFonts w:ascii="Wingdings" w:hAnsi="Wingdings"/>
    </w:rPr>
  </w:style>
  <w:style w:type="character" w:customStyle="1" w:styleId="WW8Num31z0">
    <w:name w:val="WW8Num31z0"/>
    <w:uiPriority w:val="99"/>
    <w:rsid w:val="00105B8C"/>
    <w:rPr>
      <w:rFonts w:ascii="Wingdings" w:hAnsi="Wingdings"/>
    </w:rPr>
  </w:style>
  <w:style w:type="character" w:customStyle="1" w:styleId="WW8Num31z1">
    <w:name w:val="WW8Num31z1"/>
    <w:uiPriority w:val="99"/>
    <w:rsid w:val="00105B8C"/>
    <w:rPr>
      <w:rFonts w:ascii="Courier New" w:hAnsi="Courier New"/>
    </w:rPr>
  </w:style>
  <w:style w:type="character" w:customStyle="1" w:styleId="WW8Num31z3">
    <w:name w:val="WW8Num31z3"/>
    <w:uiPriority w:val="99"/>
    <w:rsid w:val="00105B8C"/>
    <w:rPr>
      <w:rFonts w:ascii="Symbol" w:hAnsi="Symbol"/>
    </w:rPr>
  </w:style>
  <w:style w:type="character" w:customStyle="1" w:styleId="WW8Num32z0">
    <w:name w:val="WW8Num32z0"/>
    <w:uiPriority w:val="99"/>
    <w:rsid w:val="00105B8C"/>
    <w:rPr>
      <w:rFonts w:ascii="Wingdings" w:hAnsi="Wingdings"/>
    </w:rPr>
  </w:style>
  <w:style w:type="character" w:customStyle="1" w:styleId="WW8Num32z1">
    <w:name w:val="WW8Num32z1"/>
    <w:uiPriority w:val="99"/>
    <w:rsid w:val="00105B8C"/>
    <w:rPr>
      <w:rFonts w:ascii="Courier New" w:hAnsi="Courier New"/>
    </w:rPr>
  </w:style>
  <w:style w:type="character" w:customStyle="1" w:styleId="WW8Num32z3">
    <w:name w:val="WW8Num32z3"/>
    <w:uiPriority w:val="99"/>
    <w:rsid w:val="00105B8C"/>
    <w:rPr>
      <w:rFonts w:ascii="Symbol" w:hAnsi="Symbol"/>
    </w:rPr>
  </w:style>
  <w:style w:type="character" w:customStyle="1" w:styleId="12">
    <w:name w:val="Основной шрифт абзаца1"/>
    <w:uiPriority w:val="99"/>
    <w:rsid w:val="00105B8C"/>
  </w:style>
  <w:style w:type="paragraph" w:customStyle="1" w:styleId="af0">
    <w:name w:val="Заголовок"/>
    <w:basedOn w:val="a"/>
    <w:next w:val="aa"/>
    <w:uiPriority w:val="99"/>
    <w:rsid w:val="00105B8C"/>
    <w:pPr>
      <w:keepNext/>
      <w:suppressAutoHyphens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13">
    <w:name w:val="Название1"/>
    <w:basedOn w:val="a"/>
    <w:uiPriority w:val="99"/>
    <w:rsid w:val="00105B8C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14">
    <w:name w:val="Указатель1"/>
    <w:basedOn w:val="a"/>
    <w:uiPriority w:val="99"/>
    <w:rsid w:val="00105B8C"/>
    <w:pPr>
      <w:suppressLineNumbers/>
      <w:suppressAutoHyphens/>
    </w:pPr>
    <w:rPr>
      <w:rFonts w:cs="Tahoma"/>
      <w:lang w:eastAsia="ar-SA"/>
    </w:rPr>
  </w:style>
  <w:style w:type="paragraph" w:customStyle="1" w:styleId="af1">
    <w:name w:val="Содержимое таблицы"/>
    <w:basedOn w:val="a"/>
    <w:rsid w:val="00105B8C"/>
    <w:pPr>
      <w:suppressLineNumbers/>
      <w:suppressAutoHyphens/>
    </w:pPr>
    <w:rPr>
      <w:lang w:eastAsia="ar-SA"/>
    </w:rPr>
  </w:style>
  <w:style w:type="paragraph" w:customStyle="1" w:styleId="af2">
    <w:name w:val="Заголовок таблицы"/>
    <w:basedOn w:val="af1"/>
    <w:uiPriority w:val="99"/>
    <w:rsid w:val="00105B8C"/>
    <w:pPr>
      <w:jc w:val="center"/>
    </w:pPr>
    <w:rPr>
      <w:b/>
      <w:bCs/>
    </w:rPr>
  </w:style>
  <w:style w:type="paragraph" w:customStyle="1" w:styleId="ConsPlusNormal">
    <w:name w:val="ConsPlusNormal"/>
    <w:link w:val="ConsPlusNormal1"/>
    <w:rsid w:val="00105B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uiPriority w:val="99"/>
    <w:rsid w:val="00105B8C"/>
    <w:rPr>
      <w:rFonts w:cs="Times New Roman"/>
    </w:rPr>
  </w:style>
  <w:style w:type="paragraph" w:styleId="af3">
    <w:name w:val="header"/>
    <w:basedOn w:val="a"/>
    <w:link w:val="af4"/>
    <w:uiPriority w:val="99"/>
    <w:rsid w:val="00105B8C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f4">
    <w:name w:val="Верхний колонтитул Знак"/>
    <w:basedOn w:val="a0"/>
    <w:link w:val="af3"/>
    <w:uiPriority w:val="99"/>
    <w:rsid w:val="00105B8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5">
    <w:name w:val="footer"/>
    <w:basedOn w:val="a"/>
    <w:link w:val="af6"/>
    <w:uiPriority w:val="99"/>
    <w:rsid w:val="00105B8C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f6">
    <w:name w:val="Нижний колонтитул Знак"/>
    <w:basedOn w:val="a0"/>
    <w:link w:val="af5"/>
    <w:uiPriority w:val="99"/>
    <w:rsid w:val="00105B8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105B8C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numbering" w:customStyle="1" w:styleId="15">
    <w:name w:val="Нет списка1"/>
    <w:next w:val="a2"/>
    <w:uiPriority w:val="99"/>
    <w:semiHidden/>
    <w:unhideWhenUsed/>
    <w:rsid w:val="00105B8C"/>
  </w:style>
  <w:style w:type="numbering" w:customStyle="1" w:styleId="110">
    <w:name w:val="Нет списка11"/>
    <w:next w:val="a2"/>
    <w:uiPriority w:val="99"/>
    <w:semiHidden/>
    <w:unhideWhenUsed/>
    <w:rsid w:val="00105B8C"/>
  </w:style>
  <w:style w:type="paragraph" w:customStyle="1" w:styleId="16">
    <w:name w:val="Абзац списка1"/>
    <w:basedOn w:val="a"/>
    <w:rsid w:val="00105B8C"/>
    <w:pPr>
      <w:suppressAutoHyphens/>
      <w:spacing w:after="200" w:line="276" w:lineRule="auto"/>
      <w:ind w:left="720"/>
    </w:pPr>
    <w:rPr>
      <w:rFonts w:ascii="Calibri" w:eastAsia="SimSun" w:hAnsi="Calibri" w:cs="font292"/>
      <w:sz w:val="22"/>
      <w:szCs w:val="22"/>
      <w:lang w:eastAsia="ar-SA"/>
    </w:rPr>
  </w:style>
  <w:style w:type="paragraph" w:customStyle="1" w:styleId="210">
    <w:name w:val="Основной текст 21"/>
    <w:basedOn w:val="a"/>
    <w:rsid w:val="00FC6B89"/>
    <w:pPr>
      <w:widowControl w:val="0"/>
      <w:suppressAutoHyphens/>
      <w:spacing w:after="120" w:line="480" w:lineRule="auto"/>
    </w:pPr>
    <w:rPr>
      <w:rFonts w:eastAsia="Lucida Sans Unicode" w:cs="Tahoma"/>
      <w:lang w:val="en-US" w:bidi="ru-RU"/>
    </w:rPr>
  </w:style>
  <w:style w:type="numbering" w:customStyle="1" w:styleId="25">
    <w:name w:val="Нет списка2"/>
    <w:next w:val="a2"/>
    <w:uiPriority w:val="99"/>
    <w:semiHidden/>
    <w:unhideWhenUsed/>
    <w:rsid w:val="00FC6B89"/>
  </w:style>
  <w:style w:type="table" w:styleId="af7">
    <w:name w:val="Table Grid"/>
    <w:basedOn w:val="a1"/>
    <w:rsid w:val="00FC6B8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Subtitle"/>
    <w:basedOn w:val="a"/>
    <w:link w:val="af9"/>
    <w:uiPriority w:val="11"/>
    <w:qFormat/>
    <w:rsid w:val="00396187"/>
    <w:pPr>
      <w:jc w:val="center"/>
    </w:pPr>
    <w:rPr>
      <w:sz w:val="28"/>
      <w:szCs w:val="20"/>
    </w:rPr>
  </w:style>
  <w:style w:type="character" w:customStyle="1" w:styleId="af9">
    <w:name w:val="Подзаголовок Знак"/>
    <w:basedOn w:val="a0"/>
    <w:link w:val="af8"/>
    <w:uiPriority w:val="11"/>
    <w:rsid w:val="003961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39618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1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3961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96187"/>
    <w:rPr>
      <w:rFonts w:ascii="Courier New" w:eastAsia="Times New Roman" w:hAnsi="Courier New" w:cs="Times New Roman"/>
      <w:sz w:val="20"/>
      <w:szCs w:val="20"/>
    </w:rPr>
  </w:style>
  <w:style w:type="paragraph" w:customStyle="1" w:styleId="afa">
    <w:name w:val="Базовый"/>
    <w:rsid w:val="00396187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afb">
    <w:basedOn w:val="a"/>
    <w:next w:val="aa"/>
    <w:rsid w:val="009A38ED"/>
    <w:pPr>
      <w:keepNext/>
      <w:suppressAutoHyphens/>
      <w:spacing w:before="240" w:after="120"/>
    </w:pPr>
    <w:rPr>
      <w:rFonts w:ascii="Arial" w:eastAsia="Lucida Sans Unicode" w:hAnsi="Arial"/>
      <w:sz w:val="28"/>
      <w:szCs w:val="28"/>
      <w:lang w:eastAsia="ar-SA"/>
    </w:rPr>
  </w:style>
  <w:style w:type="paragraph" w:styleId="afc">
    <w:name w:val="List"/>
    <w:basedOn w:val="aa"/>
    <w:semiHidden/>
    <w:rsid w:val="009A38ED"/>
    <w:pPr>
      <w:widowControl/>
      <w:spacing w:after="120"/>
      <w:jc w:val="left"/>
    </w:pPr>
    <w:rPr>
      <w:rFonts w:ascii="Times New Roman" w:hAnsi="Times New Roman" w:cs="Tahoma"/>
      <w:kern w:val="0"/>
    </w:rPr>
  </w:style>
  <w:style w:type="paragraph" w:customStyle="1" w:styleId="17">
    <w:name w:val="Заголовок1"/>
    <w:basedOn w:val="a"/>
    <w:next w:val="aa"/>
    <w:rsid w:val="009A38ED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s1">
    <w:name w:val="s_1"/>
    <w:basedOn w:val="a"/>
    <w:rsid w:val="009A38ED"/>
    <w:pPr>
      <w:spacing w:before="100" w:beforeAutospacing="1" w:after="100" w:afterAutospacing="1"/>
    </w:pPr>
  </w:style>
  <w:style w:type="paragraph" w:customStyle="1" w:styleId="s16">
    <w:name w:val="s_16"/>
    <w:basedOn w:val="a"/>
    <w:rsid w:val="009A38ED"/>
    <w:pPr>
      <w:spacing w:before="100" w:beforeAutospacing="1" w:after="100" w:afterAutospacing="1"/>
    </w:pPr>
  </w:style>
  <w:style w:type="character" w:customStyle="1" w:styleId="18">
    <w:name w:val="Название Знак1"/>
    <w:link w:val="afd"/>
    <w:rsid w:val="009A38ED"/>
    <w:rPr>
      <w:rFonts w:ascii="Arial" w:eastAsia="Lucida Sans Unicode" w:hAnsi="Arial" w:cs="Tahoma"/>
      <w:sz w:val="28"/>
      <w:szCs w:val="28"/>
      <w:lang w:eastAsia="ar-SA"/>
    </w:rPr>
  </w:style>
  <w:style w:type="paragraph" w:styleId="afd">
    <w:name w:val="Title"/>
    <w:basedOn w:val="a"/>
    <w:next w:val="a"/>
    <w:link w:val="18"/>
    <w:qFormat/>
    <w:rsid w:val="009A38ED"/>
    <w:pPr>
      <w:pBdr>
        <w:bottom w:val="single" w:sz="8" w:space="4" w:color="4F81BD" w:themeColor="accent1"/>
      </w:pBdr>
      <w:suppressAutoHyphens/>
      <w:spacing w:after="300"/>
      <w:contextualSpacing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afe">
    <w:name w:val="Название Знак"/>
    <w:basedOn w:val="a0"/>
    <w:uiPriority w:val="10"/>
    <w:rsid w:val="009A38E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211">
    <w:name w:val="Основной текст с отступом 21"/>
    <w:basedOn w:val="a"/>
    <w:rsid w:val="009A38ED"/>
    <w:pPr>
      <w:widowControl w:val="0"/>
      <w:suppressAutoHyphens/>
      <w:ind w:left="6660"/>
      <w:jc w:val="both"/>
    </w:pPr>
    <w:rPr>
      <w:rFonts w:eastAsia="Lucida Sans Unicode"/>
      <w:sz w:val="26"/>
      <w:szCs w:val="28"/>
    </w:rPr>
  </w:style>
  <w:style w:type="paragraph" w:customStyle="1" w:styleId="Heading">
    <w:name w:val="Heading"/>
    <w:rsid w:val="009A38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20">
    <w:name w:val="Заголовок 2 Знак"/>
    <w:basedOn w:val="a0"/>
    <w:link w:val="2"/>
    <w:rsid w:val="009A38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A38E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ff">
    <w:name w:val="Emphasis"/>
    <w:qFormat/>
    <w:rsid w:val="009A38ED"/>
    <w:rPr>
      <w:i/>
      <w:iCs/>
    </w:rPr>
  </w:style>
  <w:style w:type="character" w:styleId="aff0">
    <w:name w:val="Hyperlink"/>
    <w:basedOn w:val="a0"/>
    <w:uiPriority w:val="99"/>
    <w:unhideWhenUsed/>
    <w:rsid w:val="009A38ED"/>
    <w:rPr>
      <w:color w:val="0000FF"/>
      <w:u w:val="single"/>
    </w:rPr>
  </w:style>
  <w:style w:type="paragraph" w:customStyle="1" w:styleId="111">
    <w:name w:val="Заголовок 11"/>
    <w:basedOn w:val="a"/>
    <w:uiPriority w:val="1"/>
    <w:qFormat/>
    <w:rsid w:val="009A38ED"/>
    <w:pPr>
      <w:widowControl w:val="0"/>
      <w:autoSpaceDE w:val="0"/>
      <w:autoSpaceDN w:val="0"/>
      <w:adjustRightInd w:val="0"/>
      <w:ind w:left="350" w:right="262"/>
      <w:jc w:val="center"/>
      <w:outlineLvl w:val="0"/>
    </w:pPr>
    <w:rPr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9A38ED"/>
    <w:pPr>
      <w:widowControl w:val="0"/>
      <w:autoSpaceDE w:val="0"/>
      <w:autoSpaceDN w:val="0"/>
      <w:adjustRightInd w:val="0"/>
    </w:pPr>
  </w:style>
  <w:style w:type="character" w:customStyle="1" w:styleId="a9">
    <w:name w:val="Абзац списка Знак"/>
    <w:aliases w:val="Абзац списка нумерованный Знак,Цветной список - Акцент 11 Знак,Bullet List Знак,FooterText Знак,numbered Знак,ПС - Нумерованный Знак,ТЗ список Знак,Абзац списка литеральный Знак,Абзац списка41 Знак,Bullet Number Знак,Индексы Знак"/>
    <w:link w:val="a8"/>
    <w:locked/>
    <w:rsid w:val="009A38ED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character" w:customStyle="1" w:styleId="33">
    <w:name w:val="Заголовок №3_"/>
    <w:link w:val="34"/>
    <w:locked/>
    <w:rsid w:val="009A38ED"/>
    <w:rPr>
      <w:rFonts w:ascii="Times New Roman" w:hAnsi="Times New Roman"/>
      <w:b/>
      <w:bCs/>
      <w:i/>
      <w:iCs/>
    </w:rPr>
  </w:style>
  <w:style w:type="paragraph" w:customStyle="1" w:styleId="34">
    <w:name w:val="Заголовок №3"/>
    <w:basedOn w:val="a"/>
    <w:link w:val="33"/>
    <w:rsid w:val="009A38ED"/>
    <w:pPr>
      <w:widowControl w:val="0"/>
      <w:spacing w:after="200"/>
      <w:outlineLvl w:val="2"/>
    </w:pPr>
    <w:rPr>
      <w:rFonts w:eastAsiaTheme="minorHAnsi" w:cstheme="minorBidi"/>
      <w:b/>
      <w:bCs/>
      <w:i/>
      <w:iCs/>
      <w:sz w:val="22"/>
      <w:szCs w:val="22"/>
      <w:lang w:eastAsia="en-US"/>
    </w:rPr>
  </w:style>
  <w:style w:type="character" w:customStyle="1" w:styleId="aff1">
    <w:name w:val="Основной текст_"/>
    <w:link w:val="19"/>
    <w:locked/>
    <w:rsid w:val="009A38ED"/>
    <w:rPr>
      <w:rFonts w:ascii="Times New Roman" w:hAnsi="Times New Roman"/>
    </w:rPr>
  </w:style>
  <w:style w:type="paragraph" w:customStyle="1" w:styleId="19">
    <w:name w:val="Основной текст1"/>
    <w:basedOn w:val="a"/>
    <w:link w:val="aff1"/>
    <w:rsid w:val="009A38ED"/>
    <w:pPr>
      <w:widowControl w:val="0"/>
      <w:ind w:firstLine="400"/>
    </w:pPr>
    <w:rPr>
      <w:rFonts w:eastAsiaTheme="minorHAnsi" w:cstheme="minorBidi"/>
      <w:sz w:val="22"/>
      <w:szCs w:val="22"/>
      <w:lang w:eastAsia="en-US"/>
    </w:rPr>
  </w:style>
  <w:style w:type="character" w:styleId="aff2">
    <w:name w:val="annotation reference"/>
    <w:uiPriority w:val="99"/>
    <w:semiHidden/>
    <w:unhideWhenUsed/>
    <w:rsid w:val="009A38ED"/>
    <w:rPr>
      <w:sz w:val="16"/>
      <w:szCs w:val="16"/>
    </w:rPr>
  </w:style>
  <w:style w:type="paragraph" w:styleId="aff3">
    <w:name w:val="annotation text"/>
    <w:basedOn w:val="a"/>
    <w:link w:val="aff4"/>
    <w:uiPriority w:val="99"/>
    <w:unhideWhenUsed/>
    <w:rsid w:val="009A38ED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ff4">
    <w:name w:val="Текст примечания Знак"/>
    <w:basedOn w:val="a0"/>
    <w:link w:val="aff3"/>
    <w:uiPriority w:val="99"/>
    <w:rsid w:val="009A38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9A38ED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9A38E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23">
    <w:name w:val="_Список_123"/>
    <w:rsid w:val="009A38ED"/>
    <w:pPr>
      <w:tabs>
        <w:tab w:val="left" w:pos="851"/>
        <w:tab w:val="left" w:pos="1644"/>
        <w:tab w:val="left" w:pos="1928"/>
        <w:tab w:val="left" w:pos="2325"/>
      </w:tabs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line number"/>
    <w:basedOn w:val="a0"/>
    <w:uiPriority w:val="99"/>
    <w:semiHidden/>
    <w:unhideWhenUsed/>
    <w:rsid w:val="009A38ED"/>
  </w:style>
  <w:style w:type="paragraph" w:styleId="aff8">
    <w:name w:val="TOC Heading"/>
    <w:basedOn w:val="1"/>
    <w:next w:val="a"/>
    <w:uiPriority w:val="39"/>
    <w:semiHidden/>
    <w:unhideWhenUsed/>
    <w:qFormat/>
    <w:rsid w:val="009A38ED"/>
    <w:pPr>
      <w:keepLines/>
      <w:tabs>
        <w:tab w:val="clear" w:pos="552"/>
      </w:tabs>
      <w:autoSpaceDE w:val="0"/>
      <w:autoSpaceDN w:val="0"/>
      <w:adjustRightInd w:val="0"/>
      <w:snapToGrid/>
      <w:spacing w:before="480"/>
      <w:jc w:val="left"/>
      <w:outlineLvl w:val="9"/>
    </w:pPr>
    <w:rPr>
      <w:rFonts w:ascii="Cambria" w:hAnsi="Cambria"/>
      <w:bCs/>
      <w:color w:val="365F91"/>
      <w:szCs w:val="28"/>
    </w:rPr>
  </w:style>
  <w:style w:type="paragraph" w:styleId="1a">
    <w:name w:val="toc 1"/>
    <w:basedOn w:val="a"/>
    <w:next w:val="a"/>
    <w:autoRedefine/>
    <w:uiPriority w:val="39"/>
    <w:unhideWhenUsed/>
    <w:rsid w:val="009A38ED"/>
    <w:pPr>
      <w:widowControl w:val="0"/>
      <w:autoSpaceDE w:val="0"/>
      <w:autoSpaceDN w:val="0"/>
      <w:adjustRightInd w:val="0"/>
    </w:pPr>
    <w:rPr>
      <w:sz w:val="22"/>
      <w:szCs w:val="22"/>
    </w:rPr>
  </w:style>
  <w:style w:type="paragraph" w:styleId="26">
    <w:name w:val="toc 2"/>
    <w:basedOn w:val="a"/>
    <w:next w:val="a"/>
    <w:autoRedefine/>
    <w:uiPriority w:val="39"/>
    <w:unhideWhenUsed/>
    <w:rsid w:val="009A38ED"/>
    <w:pPr>
      <w:widowControl w:val="0"/>
      <w:tabs>
        <w:tab w:val="left" w:pos="660"/>
        <w:tab w:val="right" w:leader="dot" w:pos="9348"/>
      </w:tabs>
      <w:autoSpaceDE w:val="0"/>
      <w:autoSpaceDN w:val="0"/>
      <w:adjustRightInd w:val="0"/>
      <w:jc w:val="both"/>
    </w:pPr>
    <w:rPr>
      <w:sz w:val="22"/>
      <w:szCs w:val="22"/>
    </w:rPr>
  </w:style>
  <w:style w:type="paragraph" w:styleId="35">
    <w:name w:val="toc 3"/>
    <w:basedOn w:val="a"/>
    <w:next w:val="a"/>
    <w:autoRedefine/>
    <w:uiPriority w:val="39"/>
    <w:unhideWhenUsed/>
    <w:rsid w:val="009A38ED"/>
    <w:pPr>
      <w:widowControl w:val="0"/>
      <w:autoSpaceDE w:val="0"/>
      <w:autoSpaceDN w:val="0"/>
      <w:adjustRightInd w:val="0"/>
      <w:ind w:left="440"/>
    </w:pPr>
    <w:rPr>
      <w:sz w:val="22"/>
      <w:szCs w:val="22"/>
    </w:rPr>
  </w:style>
  <w:style w:type="paragraph" w:styleId="aff9">
    <w:name w:val="footnote text"/>
    <w:basedOn w:val="a"/>
    <w:link w:val="affa"/>
    <w:uiPriority w:val="99"/>
    <w:semiHidden/>
    <w:unhideWhenUsed/>
    <w:rsid w:val="009A38ED"/>
    <w:pPr>
      <w:ind w:firstLine="851"/>
      <w:jc w:val="both"/>
    </w:pPr>
    <w:rPr>
      <w:rFonts w:eastAsia="Calibri"/>
      <w:sz w:val="20"/>
      <w:szCs w:val="20"/>
      <w:lang w:eastAsia="en-US"/>
    </w:rPr>
  </w:style>
  <w:style w:type="character" w:customStyle="1" w:styleId="affa">
    <w:name w:val="Текст сноски Знак"/>
    <w:basedOn w:val="a0"/>
    <w:link w:val="aff9"/>
    <w:uiPriority w:val="99"/>
    <w:semiHidden/>
    <w:rsid w:val="009A38ED"/>
    <w:rPr>
      <w:rFonts w:ascii="Times New Roman" w:eastAsia="Calibri" w:hAnsi="Times New Roman" w:cs="Times New Roman"/>
      <w:sz w:val="20"/>
      <w:szCs w:val="20"/>
    </w:rPr>
  </w:style>
  <w:style w:type="character" w:styleId="affb">
    <w:name w:val="footnote reference"/>
    <w:uiPriority w:val="99"/>
    <w:semiHidden/>
    <w:unhideWhenUsed/>
    <w:rsid w:val="009A38ED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A38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c">
    <w:name w:val="Гипертекстовая ссылка"/>
    <w:basedOn w:val="a0"/>
    <w:uiPriority w:val="99"/>
    <w:rsid w:val="009A38ED"/>
    <w:rPr>
      <w:rFonts w:cs="Times New Roman"/>
      <w:b/>
      <w:bCs/>
      <w:color w:val="auto"/>
    </w:rPr>
  </w:style>
  <w:style w:type="table" w:customStyle="1" w:styleId="27">
    <w:name w:val="Сетка таблицы2"/>
    <w:basedOn w:val="a1"/>
    <w:next w:val="af7"/>
    <w:uiPriority w:val="59"/>
    <w:rsid w:val="009A38E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f7"/>
    <w:uiPriority w:val="59"/>
    <w:rsid w:val="009A38E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1">
    <w:name w:val="Стандартный HTML Знак1"/>
    <w:basedOn w:val="a0"/>
    <w:uiPriority w:val="99"/>
    <w:semiHidden/>
    <w:rsid w:val="009A38ED"/>
    <w:rPr>
      <w:rFonts w:ascii="Consolas" w:hAnsi="Consolas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9646A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ConsPlusNormal1">
    <w:name w:val="ConsPlusNormal1"/>
    <w:link w:val="ConsPlusNormal"/>
    <w:rsid w:val="009646A3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37">
    <w:name w:val="Нет списка3"/>
    <w:next w:val="a2"/>
    <w:uiPriority w:val="99"/>
    <w:semiHidden/>
    <w:unhideWhenUsed/>
    <w:rsid w:val="004A7806"/>
  </w:style>
  <w:style w:type="character" w:customStyle="1" w:styleId="affd">
    <w:name w:val="a"/>
    <w:rsid w:val="004A7806"/>
  </w:style>
  <w:style w:type="character" w:customStyle="1" w:styleId="a6">
    <w:name w:val="Обычный (веб) Знак"/>
    <w:aliases w:val="Обычный (Web)1 Знак,Обычный (веб)1 Знак,Обычный (веб)11 Знак"/>
    <w:link w:val="a5"/>
    <w:uiPriority w:val="99"/>
    <w:locked/>
    <w:rsid w:val="004A78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uiPriority w:val="99"/>
    <w:rsid w:val="004A7806"/>
    <w:pPr>
      <w:spacing w:before="100" w:beforeAutospacing="1" w:after="100" w:afterAutospacing="1"/>
    </w:pPr>
  </w:style>
  <w:style w:type="numbering" w:customStyle="1" w:styleId="41">
    <w:name w:val="Нет списка4"/>
    <w:next w:val="a2"/>
    <w:uiPriority w:val="99"/>
    <w:semiHidden/>
    <w:unhideWhenUsed/>
    <w:rsid w:val="004A7806"/>
  </w:style>
  <w:style w:type="numbering" w:customStyle="1" w:styleId="120">
    <w:name w:val="Нет списка12"/>
    <w:next w:val="a2"/>
    <w:uiPriority w:val="99"/>
    <w:semiHidden/>
    <w:unhideWhenUsed/>
    <w:rsid w:val="004A7806"/>
  </w:style>
  <w:style w:type="character" w:styleId="affe">
    <w:name w:val="FollowedHyperlink"/>
    <w:basedOn w:val="a0"/>
    <w:uiPriority w:val="99"/>
    <w:semiHidden/>
    <w:unhideWhenUsed/>
    <w:rsid w:val="004A7806"/>
    <w:rPr>
      <w:color w:val="800080"/>
      <w:u w:val="single"/>
    </w:rPr>
  </w:style>
  <w:style w:type="character" w:customStyle="1" w:styleId="1b">
    <w:name w:val="Гиперссылка1"/>
    <w:basedOn w:val="a0"/>
    <w:rsid w:val="004A7806"/>
  </w:style>
  <w:style w:type="paragraph" w:customStyle="1" w:styleId="listparagraph">
    <w:name w:val="listparagraph"/>
    <w:basedOn w:val="a"/>
    <w:rsid w:val="004A7806"/>
    <w:pPr>
      <w:spacing w:before="100" w:beforeAutospacing="1" w:after="100" w:afterAutospacing="1"/>
    </w:pPr>
  </w:style>
  <w:style w:type="paragraph" w:customStyle="1" w:styleId="nospacing">
    <w:name w:val="nospacing"/>
    <w:basedOn w:val="a"/>
    <w:rsid w:val="004A7806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rsid w:val="004A7806"/>
    <w:pPr>
      <w:spacing w:before="100" w:beforeAutospacing="1" w:after="100" w:afterAutospacing="1"/>
    </w:pPr>
  </w:style>
  <w:style w:type="paragraph" w:customStyle="1" w:styleId="Default0">
    <w:name w:val="Default"/>
    <w:rsid w:val="004A78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5">
    <w:name w:val="Нет списка5"/>
    <w:next w:val="a2"/>
    <w:uiPriority w:val="99"/>
    <w:semiHidden/>
    <w:unhideWhenUsed/>
    <w:rsid w:val="004A7806"/>
  </w:style>
  <w:style w:type="numbering" w:customStyle="1" w:styleId="130">
    <w:name w:val="Нет списка13"/>
    <w:next w:val="a2"/>
    <w:uiPriority w:val="99"/>
    <w:semiHidden/>
    <w:unhideWhenUsed/>
    <w:rsid w:val="004A7806"/>
  </w:style>
  <w:style w:type="numbering" w:customStyle="1" w:styleId="1110">
    <w:name w:val="Нет списка111"/>
    <w:next w:val="a2"/>
    <w:uiPriority w:val="99"/>
    <w:semiHidden/>
    <w:unhideWhenUsed/>
    <w:rsid w:val="004A7806"/>
  </w:style>
  <w:style w:type="table" w:customStyle="1" w:styleId="42">
    <w:name w:val="Сетка таблицы4"/>
    <w:basedOn w:val="a1"/>
    <w:next w:val="af7"/>
    <w:rsid w:val="004A7806"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">
    <w:name w:val="Нет списка6"/>
    <w:next w:val="a2"/>
    <w:uiPriority w:val="99"/>
    <w:semiHidden/>
    <w:unhideWhenUsed/>
    <w:rsid w:val="00E60DE7"/>
  </w:style>
  <w:style w:type="table" w:customStyle="1" w:styleId="50">
    <w:name w:val="Сетка таблицы5"/>
    <w:basedOn w:val="a1"/>
    <w:next w:val="af7"/>
    <w:rsid w:val="00E60DE7"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">
    <w:name w:val="Нет списка7"/>
    <w:next w:val="a2"/>
    <w:uiPriority w:val="99"/>
    <w:semiHidden/>
    <w:unhideWhenUsed/>
    <w:rsid w:val="00E60DE7"/>
  </w:style>
  <w:style w:type="table" w:customStyle="1" w:styleId="60">
    <w:name w:val="Сетка таблицы6"/>
    <w:basedOn w:val="a1"/>
    <w:next w:val="af7"/>
    <w:uiPriority w:val="59"/>
    <w:rsid w:val="00E60D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">
    <w:name w:val="Заголовок Знак"/>
    <w:rsid w:val="00E60DE7"/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Style2">
    <w:name w:val="Style2"/>
    <w:basedOn w:val="a"/>
    <w:rsid w:val="00ED006B"/>
    <w:pPr>
      <w:widowControl w:val="0"/>
      <w:suppressAutoHyphens/>
      <w:autoSpaceDE w:val="0"/>
      <w:spacing w:line="331" w:lineRule="exact"/>
      <w:ind w:hanging="346"/>
    </w:pPr>
    <w:rPr>
      <w:rFonts w:eastAsia="Calibri"/>
      <w:lang w:eastAsia="zh-CN"/>
    </w:rPr>
  </w:style>
  <w:style w:type="paragraph" w:customStyle="1" w:styleId="afff0">
    <w:name w:val="Нормальный"/>
    <w:basedOn w:val="a"/>
    <w:rsid w:val="00AE128F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kern w:val="3"/>
      <w:szCs w:val="22"/>
    </w:rPr>
  </w:style>
  <w:style w:type="paragraph" w:customStyle="1" w:styleId="afff1">
    <w:basedOn w:val="a"/>
    <w:next w:val="aa"/>
    <w:rsid w:val="0047354A"/>
    <w:pPr>
      <w:keepNext/>
      <w:suppressAutoHyphens/>
      <w:spacing w:before="240" w:after="120"/>
    </w:pPr>
    <w:rPr>
      <w:rFonts w:ascii="Arial" w:eastAsia="Lucida Sans Unicode" w:hAnsi="Arial"/>
      <w:sz w:val="28"/>
      <w:szCs w:val="28"/>
      <w:lang w:eastAsia="ar-SA"/>
    </w:rPr>
  </w:style>
  <w:style w:type="character" w:customStyle="1" w:styleId="1c">
    <w:name w:val="Просмотренная гиперссылка1"/>
    <w:basedOn w:val="a0"/>
    <w:uiPriority w:val="99"/>
    <w:semiHidden/>
    <w:unhideWhenUsed/>
    <w:rsid w:val="000246AD"/>
    <w:rPr>
      <w:color w:val="954F72"/>
      <w:u w:val="single"/>
    </w:rPr>
  </w:style>
  <w:style w:type="character" w:customStyle="1" w:styleId="copytarget">
    <w:name w:val="copy_target"/>
    <w:basedOn w:val="a0"/>
    <w:rsid w:val="000246AD"/>
  </w:style>
  <w:style w:type="paragraph" w:customStyle="1" w:styleId="afff2">
    <w:basedOn w:val="a"/>
    <w:next w:val="aa"/>
    <w:rsid w:val="000246AD"/>
    <w:pPr>
      <w:keepNext/>
      <w:suppressAutoHyphens/>
      <w:spacing w:before="240" w:after="120"/>
    </w:pPr>
    <w:rPr>
      <w:rFonts w:ascii="Arial" w:eastAsia="Lucida Sans Unicode" w:hAnsi="Arial"/>
      <w:sz w:val="28"/>
      <w:szCs w:val="28"/>
      <w:lang w:eastAsia="ar-SA"/>
    </w:rPr>
  </w:style>
  <w:style w:type="character" w:customStyle="1" w:styleId="s10">
    <w:name w:val="s1"/>
    <w:basedOn w:val="a0"/>
    <w:rsid w:val="000246AD"/>
  </w:style>
  <w:style w:type="paragraph" w:customStyle="1" w:styleId="1d">
    <w:name w:val="Без интервала1"/>
    <w:rsid w:val="00CC1357"/>
    <w:pPr>
      <w:suppressAutoHyphens/>
      <w:spacing w:after="0" w:line="240" w:lineRule="auto"/>
    </w:pPr>
    <w:rPr>
      <w:rFonts w:ascii="Calibri" w:eastAsia="Times New Roman" w:hAnsi="Calibri" w:cs="Times New Roman"/>
      <w:kern w:val="1"/>
      <w:lang w:eastAsia="ar-SA"/>
    </w:rPr>
  </w:style>
  <w:style w:type="table" w:customStyle="1" w:styleId="70">
    <w:name w:val="Сетка таблицы7"/>
    <w:basedOn w:val="a1"/>
    <w:next w:val="af7"/>
    <w:rsid w:val="00A520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8">
    <w:name w:val="Основной текст (2)_"/>
    <w:basedOn w:val="a0"/>
    <w:link w:val="29"/>
    <w:rsid w:val="00B54B6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B54B69"/>
    <w:pPr>
      <w:widowControl w:val="0"/>
      <w:shd w:val="clear" w:color="auto" w:fill="FFFFFF"/>
      <w:spacing w:before="120" w:after="360" w:line="0" w:lineRule="atLeast"/>
      <w:jc w:val="center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4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enta.ru/news/2023/11/22/putin-ob-yavil-2024-god-v-rossii-godom-semi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27EAC-83AC-4BA5-92E7-8ABC8E30E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@</dc:creator>
  <cp:keywords/>
  <dc:description/>
  <cp:lastModifiedBy>Пользователь</cp:lastModifiedBy>
  <cp:revision>31</cp:revision>
  <dcterms:created xsi:type="dcterms:W3CDTF">2021-08-27T06:13:00Z</dcterms:created>
  <dcterms:modified xsi:type="dcterms:W3CDTF">2024-07-10T11:04:00Z</dcterms:modified>
</cp:coreProperties>
</file>