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9A7" w:rsidRPr="00B65621" w:rsidRDefault="002A3487">
      <w:pPr>
        <w:rPr>
          <w:rFonts w:ascii="Times New Roman" w:hAnsi="Times New Roman" w:cs="Times New Roman"/>
          <w:b/>
          <w:sz w:val="28"/>
          <w:szCs w:val="28"/>
        </w:rPr>
      </w:pPr>
      <w:r w:rsidRPr="00B65621">
        <w:rPr>
          <w:rFonts w:ascii="Times New Roman" w:hAnsi="Times New Roman" w:cs="Times New Roman"/>
          <w:b/>
          <w:sz w:val="28"/>
          <w:szCs w:val="28"/>
        </w:rPr>
        <w:t xml:space="preserve">Материнский капитал на первенца получили </w:t>
      </w:r>
      <w:proofErr w:type="gramStart"/>
      <w:r w:rsidRPr="00B65621">
        <w:rPr>
          <w:rFonts w:ascii="Times New Roman" w:hAnsi="Times New Roman" w:cs="Times New Roman"/>
          <w:b/>
          <w:sz w:val="28"/>
          <w:szCs w:val="28"/>
        </w:rPr>
        <w:t>более тысячи семей</w:t>
      </w:r>
      <w:proofErr w:type="gramEnd"/>
      <w:r w:rsidRPr="00B65621">
        <w:rPr>
          <w:rFonts w:ascii="Times New Roman" w:hAnsi="Times New Roman" w:cs="Times New Roman"/>
          <w:b/>
          <w:sz w:val="28"/>
          <w:szCs w:val="28"/>
        </w:rPr>
        <w:t xml:space="preserve"> региона</w:t>
      </w:r>
    </w:p>
    <w:p w:rsidR="002A3487" w:rsidRPr="00B65621" w:rsidRDefault="002A34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65621">
        <w:rPr>
          <w:rFonts w:ascii="Times New Roman" w:hAnsi="Times New Roman" w:cs="Times New Roman"/>
          <w:b/>
          <w:i/>
          <w:sz w:val="28"/>
          <w:szCs w:val="28"/>
        </w:rPr>
        <w:t>В Костромской области растет количество семей, получивших сертификаты на материнский (семейный) капитал (</w:t>
      </w:r>
      <w:proofErr w:type="gramStart"/>
      <w:r w:rsidRPr="00B65621">
        <w:rPr>
          <w:rFonts w:ascii="Times New Roman" w:hAnsi="Times New Roman" w:cs="Times New Roman"/>
          <w:b/>
          <w:i/>
          <w:sz w:val="28"/>
          <w:szCs w:val="28"/>
        </w:rPr>
        <w:t>МСК</w:t>
      </w:r>
      <w:proofErr w:type="gramEnd"/>
      <w:r w:rsidRPr="00B65621">
        <w:rPr>
          <w:rFonts w:ascii="Times New Roman" w:hAnsi="Times New Roman" w:cs="Times New Roman"/>
          <w:b/>
          <w:i/>
          <w:sz w:val="28"/>
          <w:szCs w:val="28"/>
        </w:rPr>
        <w:t xml:space="preserve">) при рождении первенца. </w:t>
      </w:r>
    </w:p>
    <w:p w:rsidR="00A05E63" w:rsidRPr="00B65621" w:rsidRDefault="002A3487">
      <w:pPr>
        <w:rPr>
          <w:rFonts w:ascii="Times New Roman" w:hAnsi="Times New Roman" w:cs="Times New Roman"/>
          <w:sz w:val="28"/>
          <w:szCs w:val="28"/>
        </w:rPr>
      </w:pPr>
      <w:r w:rsidRPr="00B65621">
        <w:rPr>
          <w:rFonts w:ascii="Times New Roman" w:hAnsi="Times New Roman" w:cs="Times New Roman"/>
          <w:sz w:val="28"/>
          <w:szCs w:val="28"/>
        </w:rPr>
        <w:t>Напомним, программа материнского (семейного) капитала получила дальнейшее развитие по инициативе Президента РФ Владимира Путина – она продлена до конца 2026 года, сумма капитала увеличилась, а право на него теперь имеют семьи, в которых родились (усыновлены) первые дети.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 Размер материнского капитала при рождении первенца в этом году составляет 466 617 рублей. </w:t>
      </w:r>
      <w:r w:rsidRPr="00B65621">
        <w:rPr>
          <w:rFonts w:ascii="Times New Roman" w:hAnsi="Times New Roman" w:cs="Times New Roman"/>
          <w:sz w:val="28"/>
          <w:szCs w:val="28"/>
        </w:rPr>
        <w:br/>
        <w:t xml:space="preserve">В территориальные органы ПФР Костромской области </w:t>
      </w:r>
      <w:r w:rsidRPr="00B6562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первые заявления </w:t>
      </w:r>
      <w:r w:rsidR="00A05E63" w:rsidRPr="00B6562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о выдаче сертификата на </w:t>
      </w:r>
      <w:proofErr w:type="gramStart"/>
      <w:r w:rsidR="00A05E63" w:rsidRPr="00B65621">
        <w:rPr>
          <w:rStyle w:val="a3"/>
          <w:rFonts w:ascii="Times New Roman" w:hAnsi="Times New Roman" w:cs="Times New Roman"/>
          <w:b w:val="0"/>
          <w:sz w:val="28"/>
          <w:szCs w:val="28"/>
        </w:rPr>
        <w:t>МСК</w:t>
      </w:r>
      <w:proofErr w:type="gramEnd"/>
      <w:r w:rsidR="00A05E63" w:rsidRPr="00B6562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при рождении первенца начали поступать от молодых родителей 3 марта.</w:t>
      </w:r>
      <w:r w:rsidR="00A05E63" w:rsidRPr="00B6562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A05E63" w:rsidRPr="00B65621">
        <w:rPr>
          <w:rFonts w:ascii="Times New Roman" w:hAnsi="Times New Roman" w:cs="Times New Roman"/>
          <w:sz w:val="28"/>
          <w:szCs w:val="28"/>
        </w:rPr>
        <w:t>А с</w:t>
      </w:r>
      <w:r w:rsidRPr="00B65621">
        <w:rPr>
          <w:rFonts w:ascii="Times New Roman" w:hAnsi="Times New Roman" w:cs="Times New Roman"/>
          <w:sz w:val="28"/>
          <w:szCs w:val="28"/>
        </w:rPr>
        <w:t xml:space="preserve"> 15 апреля 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материнский капитал оформляется семьям автоматически 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(в </w:t>
      </w:r>
      <w:proofErr w:type="spellStart"/>
      <w:r w:rsidR="00A05E63" w:rsidRPr="00B65621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A05E63" w:rsidRPr="00B65621">
        <w:rPr>
          <w:rFonts w:ascii="Times New Roman" w:hAnsi="Times New Roman" w:cs="Times New Roman"/>
          <w:sz w:val="28"/>
          <w:szCs w:val="28"/>
        </w:rPr>
        <w:t xml:space="preserve"> режиме) </w:t>
      </w:r>
      <w:r w:rsidR="00B65621" w:rsidRPr="00B65621">
        <w:rPr>
          <w:rFonts w:ascii="Times New Roman" w:hAnsi="Times New Roman" w:cs="Times New Roman"/>
          <w:sz w:val="28"/>
          <w:szCs w:val="28"/>
        </w:rPr>
        <w:t>–</w:t>
      </w:r>
      <w:r w:rsidR="006C5AB2">
        <w:rPr>
          <w:rFonts w:ascii="Times New Roman" w:hAnsi="Times New Roman" w:cs="Times New Roman"/>
          <w:sz w:val="28"/>
          <w:szCs w:val="28"/>
        </w:rPr>
        <w:t xml:space="preserve"> 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обращаться в ПФР не нужно. Сведения </w:t>
      </w:r>
      <w:r w:rsidR="00A05E63" w:rsidRPr="00B65621">
        <w:rPr>
          <w:rFonts w:ascii="Times New Roman" w:hAnsi="Times New Roman" w:cs="Times New Roman"/>
          <w:sz w:val="28"/>
          <w:szCs w:val="28"/>
        </w:rPr>
        <w:t>о рождении детей поступают в Пенсионный фонд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 из государственного реестра записей актов гражданского состояния, 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а </w:t>
      </w:r>
      <w:r w:rsidR="00A05E63" w:rsidRPr="00B65621">
        <w:rPr>
          <w:rFonts w:ascii="Times New Roman" w:hAnsi="Times New Roman" w:cs="Times New Roman"/>
          <w:sz w:val="28"/>
          <w:szCs w:val="28"/>
        </w:rPr>
        <w:t xml:space="preserve">уведомление об оформлении сертификата направляется в личный кабинет мамы </w:t>
      </w:r>
      <w:hyperlink r:id="rId5" w:anchor="services-f" w:history="1">
        <w:r w:rsidR="00A05E63" w:rsidRPr="00B65621">
          <w:rPr>
            <w:rStyle w:val="a4"/>
            <w:rFonts w:ascii="Times New Roman" w:hAnsi="Times New Roman" w:cs="Times New Roman"/>
            <w:sz w:val="28"/>
            <w:szCs w:val="28"/>
          </w:rPr>
          <w:t>на сайте ПФР</w:t>
        </w:r>
      </w:hyperlink>
      <w:r w:rsidR="00A05E63" w:rsidRPr="00B6562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6" w:history="1">
        <w:r w:rsidR="00A05E63" w:rsidRPr="00B65621">
          <w:rPr>
            <w:rStyle w:val="a4"/>
            <w:rFonts w:ascii="Times New Roman" w:hAnsi="Times New Roman" w:cs="Times New Roman"/>
            <w:sz w:val="28"/>
            <w:szCs w:val="28"/>
          </w:rPr>
          <w:t xml:space="preserve">портале </w:t>
        </w:r>
        <w:proofErr w:type="spellStart"/>
        <w:r w:rsidR="00A05E63" w:rsidRPr="00B65621">
          <w:rPr>
            <w:rStyle w:val="a4"/>
            <w:rFonts w:ascii="Times New Roman" w:hAnsi="Times New Roman" w:cs="Times New Roman"/>
            <w:sz w:val="28"/>
            <w:szCs w:val="28"/>
          </w:rPr>
          <w:t>госуслуг</w:t>
        </w:r>
        <w:proofErr w:type="spellEnd"/>
      </w:hyperlink>
      <w:r w:rsidR="00A05E63" w:rsidRPr="00B65621">
        <w:rPr>
          <w:rFonts w:ascii="Times New Roman" w:hAnsi="Times New Roman" w:cs="Times New Roman"/>
          <w:sz w:val="28"/>
          <w:szCs w:val="28"/>
        </w:rPr>
        <w:t>.</w:t>
      </w:r>
      <w:r w:rsidR="00B65621" w:rsidRPr="00B65621">
        <w:rPr>
          <w:rFonts w:ascii="Times New Roman" w:hAnsi="Times New Roman" w:cs="Times New Roman"/>
          <w:sz w:val="28"/>
          <w:szCs w:val="28"/>
        </w:rPr>
        <w:t xml:space="preserve"> Исключение – семьи с усыновленными детьми. Для них </w:t>
      </w:r>
      <w:r w:rsidR="006C5AB2">
        <w:rPr>
          <w:rStyle w:val="a5"/>
          <w:rFonts w:ascii="Times New Roman" w:hAnsi="Times New Roman" w:cs="Times New Roman"/>
          <w:i w:val="0"/>
          <w:sz w:val="28"/>
          <w:szCs w:val="28"/>
        </w:rPr>
        <w:t>сохраняется заявительный</w:t>
      </w:r>
      <w:bookmarkStart w:id="0" w:name="_GoBack"/>
      <w:bookmarkEnd w:id="0"/>
      <w:r w:rsidR="00B65621" w:rsidRPr="00B65621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порядок оформления сертификата, поскольку сведения об  усыновлении могут представить только сами родители.</w:t>
      </w:r>
    </w:p>
    <w:p w:rsidR="002A3487" w:rsidRPr="00B65621" w:rsidRDefault="00B65621">
      <w:pPr>
        <w:rPr>
          <w:rFonts w:ascii="Times New Roman" w:hAnsi="Times New Roman" w:cs="Times New Roman"/>
          <w:sz w:val="28"/>
          <w:szCs w:val="28"/>
        </w:rPr>
      </w:pPr>
      <w:r w:rsidRPr="00B65621">
        <w:rPr>
          <w:rFonts w:ascii="Times New Roman" w:hAnsi="Times New Roman" w:cs="Times New Roman"/>
          <w:sz w:val="28"/>
          <w:szCs w:val="28"/>
        </w:rPr>
        <w:t xml:space="preserve">С начала года материнский капитал на первенца получили 1176 семей Костромской области. </w:t>
      </w:r>
    </w:p>
    <w:p w:rsidR="002A3487" w:rsidRPr="00B65621" w:rsidRDefault="002A3487">
      <w:pPr>
        <w:rPr>
          <w:rFonts w:ascii="Times New Roman" w:hAnsi="Times New Roman" w:cs="Times New Roman"/>
          <w:b/>
          <w:sz w:val="28"/>
          <w:szCs w:val="28"/>
        </w:rPr>
      </w:pPr>
    </w:p>
    <w:p w:rsidR="002A3487" w:rsidRDefault="002A3487">
      <w:pPr>
        <w:rPr>
          <w:rFonts w:ascii="Times New Roman" w:hAnsi="Times New Roman" w:cs="Times New Roman"/>
          <w:sz w:val="28"/>
          <w:szCs w:val="28"/>
        </w:rPr>
      </w:pPr>
      <w:r w:rsidRPr="00B65621">
        <w:rPr>
          <w:rStyle w:val="a3"/>
          <w:rFonts w:ascii="Times New Roman" w:hAnsi="Times New Roman" w:cs="Times New Roman"/>
          <w:sz w:val="28"/>
          <w:szCs w:val="28"/>
        </w:rPr>
        <w:t>Важно!</w:t>
      </w:r>
      <w:r w:rsidRPr="00B65621">
        <w:rPr>
          <w:rFonts w:ascii="Times New Roman" w:hAnsi="Times New Roman" w:cs="Times New Roman"/>
          <w:sz w:val="28"/>
          <w:szCs w:val="28"/>
        </w:rPr>
        <w:br/>
      </w:r>
      <w:r w:rsidRPr="00B65621">
        <w:rPr>
          <w:rFonts w:ascii="Times New Roman" w:hAnsi="Times New Roman" w:cs="Times New Roman"/>
          <w:sz w:val="28"/>
          <w:szCs w:val="28"/>
          <w:u w:val="single"/>
        </w:rPr>
        <w:t>Материнский капитал: его размер в 2020 году</w:t>
      </w:r>
      <w:r w:rsidRPr="00B65621">
        <w:rPr>
          <w:rFonts w:ascii="Times New Roman" w:hAnsi="Times New Roman" w:cs="Times New Roman"/>
          <w:sz w:val="28"/>
          <w:szCs w:val="28"/>
        </w:rPr>
        <w:br/>
      </w:r>
      <w:r w:rsidRPr="00B65621">
        <w:rPr>
          <w:rStyle w:val="a3"/>
          <w:rFonts w:ascii="Times New Roman" w:hAnsi="Times New Roman" w:cs="Times New Roman"/>
          <w:sz w:val="28"/>
          <w:szCs w:val="28"/>
        </w:rPr>
        <w:t>616 617 руб.</w:t>
      </w:r>
      <w:r w:rsidRPr="00B65621">
        <w:rPr>
          <w:rFonts w:ascii="Times New Roman" w:hAnsi="Times New Roman" w:cs="Times New Roman"/>
          <w:sz w:val="28"/>
          <w:szCs w:val="28"/>
        </w:rPr>
        <w:t xml:space="preserve"> – для семей, в которых второй ребенок рожден (усыновлен) с 2020 года. </w:t>
      </w:r>
      <w:r w:rsidRPr="00B65621">
        <w:rPr>
          <w:rFonts w:ascii="Times New Roman" w:hAnsi="Times New Roman" w:cs="Times New Roman"/>
          <w:sz w:val="28"/>
          <w:szCs w:val="28"/>
        </w:rPr>
        <w:br/>
      </w:r>
      <w:r w:rsidRPr="00B65621">
        <w:rPr>
          <w:rStyle w:val="a3"/>
          <w:rFonts w:ascii="Times New Roman" w:hAnsi="Times New Roman" w:cs="Times New Roman"/>
          <w:sz w:val="28"/>
          <w:szCs w:val="28"/>
        </w:rPr>
        <w:t>466 617 руб.</w:t>
      </w:r>
      <w:r w:rsidRPr="00B65621">
        <w:rPr>
          <w:rFonts w:ascii="Times New Roman" w:hAnsi="Times New Roman" w:cs="Times New Roman"/>
          <w:sz w:val="28"/>
          <w:szCs w:val="28"/>
        </w:rPr>
        <w:t xml:space="preserve"> – для семей с двумя детьми, рожденными (усыновленными) с 2007 по 2019 годы.</w:t>
      </w:r>
      <w:r w:rsidRPr="00B65621">
        <w:rPr>
          <w:rFonts w:ascii="Times New Roman" w:hAnsi="Times New Roman" w:cs="Times New Roman"/>
          <w:sz w:val="28"/>
          <w:szCs w:val="28"/>
        </w:rPr>
        <w:br/>
      </w:r>
      <w:r w:rsidRPr="00B65621">
        <w:rPr>
          <w:rStyle w:val="a3"/>
          <w:rFonts w:ascii="Times New Roman" w:hAnsi="Times New Roman" w:cs="Times New Roman"/>
          <w:sz w:val="28"/>
          <w:szCs w:val="28"/>
        </w:rPr>
        <w:t>466 617 руб</w:t>
      </w:r>
      <w:r w:rsidRPr="00B65621">
        <w:rPr>
          <w:rFonts w:ascii="Times New Roman" w:hAnsi="Times New Roman" w:cs="Times New Roman"/>
          <w:sz w:val="28"/>
          <w:szCs w:val="28"/>
        </w:rPr>
        <w:t>. – для семей с одним ребенком, рожденным (усыновленным) с 2020 года.</w:t>
      </w:r>
    </w:p>
    <w:p w:rsidR="006C5AB2" w:rsidRDefault="006C5AB2">
      <w:pPr>
        <w:rPr>
          <w:rFonts w:ascii="Times New Roman" w:hAnsi="Times New Roman" w:cs="Times New Roman"/>
          <w:sz w:val="28"/>
          <w:szCs w:val="28"/>
        </w:rPr>
      </w:pPr>
    </w:p>
    <w:p w:rsidR="002A3487" w:rsidRPr="006C5AB2" w:rsidRDefault="006C5AB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C5AB2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2A3487" w:rsidRPr="006C5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87"/>
    <w:rsid w:val="002A3487"/>
    <w:rsid w:val="006C5AB2"/>
    <w:rsid w:val="006F79A7"/>
    <w:rsid w:val="00A05E63"/>
    <w:rsid w:val="00B6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3487"/>
    <w:rPr>
      <w:b/>
      <w:bCs/>
    </w:rPr>
  </w:style>
  <w:style w:type="character" w:styleId="a4">
    <w:name w:val="Hyperlink"/>
    <w:basedOn w:val="a0"/>
    <w:uiPriority w:val="99"/>
    <w:semiHidden/>
    <w:unhideWhenUsed/>
    <w:rsid w:val="00A05E63"/>
    <w:rPr>
      <w:color w:val="0000FF"/>
      <w:u w:val="single"/>
    </w:rPr>
  </w:style>
  <w:style w:type="character" w:styleId="a5">
    <w:name w:val="Emphasis"/>
    <w:basedOn w:val="a0"/>
    <w:uiPriority w:val="20"/>
    <w:qFormat/>
    <w:rsid w:val="00B656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3487"/>
    <w:rPr>
      <w:b/>
      <w:bCs/>
    </w:rPr>
  </w:style>
  <w:style w:type="character" w:styleId="a4">
    <w:name w:val="Hyperlink"/>
    <w:basedOn w:val="a0"/>
    <w:uiPriority w:val="99"/>
    <w:semiHidden/>
    <w:unhideWhenUsed/>
    <w:rsid w:val="00A05E63"/>
    <w:rPr>
      <w:color w:val="0000FF"/>
      <w:u w:val="single"/>
    </w:rPr>
  </w:style>
  <w:style w:type="character" w:styleId="a5">
    <w:name w:val="Emphasis"/>
    <w:basedOn w:val="a0"/>
    <w:uiPriority w:val="20"/>
    <w:qFormat/>
    <w:rsid w:val="00B6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es.pfrf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2020-10-27T06:44:00Z</cp:lastPrinted>
  <dcterms:created xsi:type="dcterms:W3CDTF">2020-10-27T06:18:00Z</dcterms:created>
  <dcterms:modified xsi:type="dcterms:W3CDTF">2020-10-27T06:59:00Z</dcterms:modified>
</cp:coreProperties>
</file>