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54" w:rsidRDefault="006F2C54">
      <w:pPr>
        <w:rPr>
          <w:rFonts w:ascii="Times New Roman" w:hAnsi="Times New Roman" w:cs="Times New Roman"/>
          <w:b/>
          <w:sz w:val="28"/>
          <w:szCs w:val="28"/>
        </w:rPr>
      </w:pPr>
      <w:r w:rsidRPr="006F2C54">
        <w:rPr>
          <w:rFonts w:ascii="Times New Roman" w:hAnsi="Times New Roman" w:cs="Times New Roman"/>
          <w:b/>
          <w:sz w:val="28"/>
          <w:szCs w:val="28"/>
        </w:rPr>
        <w:t>Работодателям – до конца октября, работникам – до нового года</w:t>
      </w:r>
    </w:p>
    <w:p w:rsidR="006F2C54" w:rsidRDefault="006F2C5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2308A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</w:t>
      </w:r>
      <w:r w:rsidR="0092308A" w:rsidRPr="0092308A">
        <w:rPr>
          <w:rFonts w:ascii="Times New Roman" w:hAnsi="Times New Roman" w:cs="Times New Roman"/>
          <w:b/>
          <w:i/>
          <w:sz w:val="28"/>
          <w:szCs w:val="28"/>
        </w:rPr>
        <w:t xml:space="preserve">Костромской области напоминает  </w:t>
      </w:r>
      <w:r w:rsidR="00B83307">
        <w:rPr>
          <w:rFonts w:ascii="Times New Roman" w:hAnsi="Times New Roman" w:cs="Times New Roman"/>
          <w:b/>
          <w:i/>
          <w:sz w:val="28"/>
          <w:szCs w:val="28"/>
        </w:rPr>
        <w:t>руководителям компаний и организаций</w:t>
      </w:r>
      <w:r w:rsidR="004C42AE">
        <w:rPr>
          <w:rFonts w:ascii="Times New Roman" w:hAnsi="Times New Roman" w:cs="Times New Roman"/>
          <w:b/>
          <w:i/>
          <w:sz w:val="28"/>
          <w:szCs w:val="28"/>
        </w:rPr>
        <w:t xml:space="preserve"> региона и работающим </w:t>
      </w:r>
      <w:r w:rsidR="00B83307">
        <w:rPr>
          <w:rFonts w:ascii="Times New Roman" w:hAnsi="Times New Roman" w:cs="Times New Roman"/>
          <w:b/>
          <w:i/>
          <w:sz w:val="28"/>
          <w:szCs w:val="28"/>
        </w:rPr>
        <w:t xml:space="preserve">костромичам </w:t>
      </w:r>
      <w:r w:rsidR="004C42AE">
        <w:rPr>
          <w:rFonts w:ascii="Times New Roman" w:hAnsi="Times New Roman" w:cs="Times New Roman"/>
          <w:b/>
          <w:i/>
          <w:sz w:val="28"/>
          <w:szCs w:val="28"/>
        </w:rPr>
        <w:t xml:space="preserve">о </w:t>
      </w:r>
      <w:r w:rsidR="00703A10">
        <w:rPr>
          <w:rFonts w:ascii="Times New Roman" w:hAnsi="Times New Roman" w:cs="Times New Roman"/>
          <w:b/>
          <w:i/>
          <w:sz w:val="28"/>
          <w:szCs w:val="28"/>
        </w:rPr>
        <w:t xml:space="preserve">ключевых датах перехода </w:t>
      </w:r>
      <w:r w:rsidR="00D2659B">
        <w:rPr>
          <w:rFonts w:ascii="Times New Roman" w:hAnsi="Times New Roman" w:cs="Times New Roman"/>
          <w:b/>
          <w:i/>
          <w:sz w:val="28"/>
          <w:szCs w:val="28"/>
        </w:rPr>
        <w:t xml:space="preserve"> на электронные трудовые книжки.</w:t>
      </w:r>
    </w:p>
    <w:p w:rsidR="00B83307" w:rsidRDefault="00B8330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Работодателям</w:t>
      </w:r>
      <w:r w:rsidR="00502A44">
        <w:rPr>
          <w:rFonts w:ascii="Times New Roman" w:hAnsi="Times New Roman" w:cs="Times New Roman"/>
          <w:b/>
          <w:i/>
          <w:sz w:val="28"/>
          <w:szCs w:val="28"/>
        </w:rPr>
        <w:t xml:space="preserve"> до конца октября</w:t>
      </w:r>
      <w:r>
        <w:rPr>
          <w:rFonts w:ascii="Times New Roman" w:hAnsi="Times New Roman" w:cs="Times New Roman"/>
          <w:b/>
          <w:i/>
          <w:sz w:val="28"/>
          <w:szCs w:val="28"/>
        </w:rPr>
        <w:t>: проинформировать</w:t>
      </w:r>
    </w:p>
    <w:p w:rsidR="00B83307" w:rsidRDefault="003F41E8">
      <w:pPr>
        <w:rPr>
          <w:rStyle w:val="a4"/>
          <w:rFonts w:ascii="Times New Roman" w:hAnsi="Times New Roman" w:cs="Times New Roman"/>
          <w:sz w:val="28"/>
          <w:szCs w:val="28"/>
        </w:rPr>
      </w:pPr>
      <w:r w:rsidRPr="009604B7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До 31 октября включительно</w:t>
      </w:r>
      <w:r w:rsidRPr="00B8330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604B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работодателям </w:t>
      </w:r>
      <w:r w:rsidRPr="00B83307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необходимо уведомить своих сотрудников </w:t>
      </w:r>
      <w:r w:rsidR="004C42AE" w:rsidRPr="00B83307">
        <w:rPr>
          <w:rStyle w:val="a4"/>
          <w:rFonts w:ascii="Times New Roman" w:hAnsi="Times New Roman" w:cs="Times New Roman"/>
          <w:i w:val="0"/>
          <w:sz w:val="28"/>
          <w:szCs w:val="28"/>
        </w:rPr>
        <w:t>об изменениях в трудовом законодательстве, связанных с формированием сведений о трудовой деятельности в электронном виде,</w:t>
      </w:r>
      <w:r w:rsidR="004C42AE" w:rsidRPr="00B8330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B83307" w:rsidRPr="00B83307">
        <w:rPr>
          <w:rStyle w:val="a4"/>
          <w:rFonts w:ascii="Times New Roman" w:hAnsi="Times New Roman" w:cs="Times New Roman"/>
          <w:i w:val="0"/>
          <w:sz w:val="28"/>
          <w:szCs w:val="28"/>
        </w:rPr>
        <w:t>а также</w:t>
      </w:r>
      <w:r w:rsidR="00B8330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B83307" w:rsidRPr="00B83307">
        <w:rPr>
          <w:rFonts w:ascii="Times New Roman" w:hAnsi="Times New Roman" w:cs="Times New Roman"/>
          <w:sz w:val="28"/>
          <w:szCs w:val="28"/>
        </w:rPr>
        <w:t xml:space="preserve"> о необходимости подать заявление на выбор формата ведения трудовой книжки </w:t>
      </w:r>
      <w:r w:rsidR="00B83307">
        <w:rPr>
          <w:rFonts w:ascii="Times New Roman" w:hAnsi="Times New Roman" w:cs="Times New Roman"/>
          <w:sz w:val="28"/>
          <w:szCs w:val="28"/>
        </w:rPr>
        <w:t>–</w:t>
      </w:r>
      <w:r w:rsidR="00B83307" w:rsidRPr="00B83307">
        <w:rPr>
          <w:rFonts w:ascii="Times New Roman" w:hAnsi="Times New Roman" w:cs="Times New Roman"/>
          <w:sz w:val="28"/>
          <w:szCs w:val="28"/>
        </w:rPr>
        <w:t xml:space="preserve"> оставлять привычную бумажную трудовую или перейти на «цифровую». Сделать это нужно в письменной форме под подпись работника о получении уведомления.</w:t>
      </w:r>
      <w:r w:rsidR="00B83307" w:rsidRPr="00B8330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B83307" w:rsidRDefault="00B83307">
      <w:pPr>
        <w:rPr>
          <w:rStyle w:val="a4"/>
          <w:rFonts w:ascii="Times New Roman" w:hAnsi="Times New Roman" w:cs="Times New Roman"/>
          <w:b/>
          <w:sz w:val="28"/>
          <w:szCs w:val="28"/>
        </w:rPr>
      </w:pPr>
      <w:r w:rsidRPr="009604B7">
        <w:rPr>
          <w:rStyle w:val="a4"/>
          <w:rFonts w:ascii="Times New Roman" w:hAnsi="Times New Roman" w:cs="Times New Roman"/>
          <w:b/>
          <w:sz w:val="28"/>
          <w:szCs w:val="28"/>
        </w:rPr>
        <w:t>Сотрудникам</w:t>
      </w:r>
      <w:r w:rsidR="00502A44">
        <w:rPr>
          <w:rStyle w:val="a4"/>
          <w:rFonts w:ascii="Times New Roman" w:hAnsi="Times New Roman" w:cs="Times New Roman"/>
          <w:b/>
          <w:sz w:val="28"/>
          <w:szCs w:val="28"/>
        </w:rPr>
        <w:t xml:space="preserve"> до конца года</w:t>
      </w:r>
      <w:bookmarkStart w:id="0" w:name="_GoBack"/>
      <w:bookmarkEnd w:id="0"/>
      <w:r w:rsidRPr="009604B7">
        <w:rPr>
          <w:rStyle w:val="a4"/>
          <w:rFonts w:ascii="Times New Roman" w:hAnsi="Times New Roman" w:cs="Times New Roman"/>
          <w:b/>
          <w:sz w:val="28"/>
          <w:szCs w:val="28"/>
        </w:rPr>
        <w:t>: определиться с выбором</w:t>
      </w:r>
    </w:p>
    <w:p w:rsidR="00AB336A" w:rsidRDefault="00AB336A" w:rsidP="00AB336A">
      <w:pPr>
        <w:pStyle w:val="a3"/>
        <w:rPr>
          <w:sz w:val="28"/>
          <w:szCs w:val="28"/>
        </w:rPr>
      </w:pPr>
      <w:r w:rsidRPr="00B95411">
        <w:rPr>
          <w:b/>
          <w:sz w:val="28"/>
          <w:szCs w:val="28"/>
        </w:rPr>
        <w:t>До 31 декабря включительно</w:t>
      </w:r>
      <w:r w:rsidRPr="00B95411">
        <w:rPr>
          <w:sz w:val="28"/>
          <w:szCs w:val="28"/>
        </w:rPr>
        <w:t xml:space="preserve"> работникам необходимо определиться,  в каком виде они хотят формировать свою трудовую биографию</w:t>
      </w:r>
      <w:r w:rsidR="00ED0259">
        <w:rPr>
          <w:sz w:val="28"/>
          <w:szCs w:val="28"/>
        </w:rPr>
        <w:t xml:space="preserve"> – </w:t>
      </w:r>
      <w:proofErr w:type="gramStart"/>
      <w:r w:rsidR="00ED0259">
        <w:rPr>
          <w:sz w:val="28"/>
          <w:szCs w:val="28"/>
        </w:rPr>
        <w:t>в</w:t>
      </w:r>
      <w:proofErr w:type="gramEnd"/>
      <w:r w:rsidR="00ED0259">
        <w:rPr>
          <w:sz w:val="28"/>
          <w:szCs w:val="28"/>
        </w:rPr>
        <w:t xml:space="preserve"> бумажном или электронном</w:t>
      </w:r>
      <w:r w:rsidRPr="00B95411">
        <w:rPr>
          <w:sz w:val="28"/>
          <w:szCs w:val="28"/>
        </w:rPr>
        <w:t xml:space="preserve">. Сделать это необходимо в письменном виде, а заявление передать в свой отдел кадров. </w:t>
      </w:r>
    </w:p>
    <w:p w:rsidR="0000735F" w:rsidRDefault="0000735F" w:rsidP="00AB336A">
      <w:pPr>
        <w:pStyle w:val="a3"/>
        <w:rPr>
          <w:sz w:val="28"/>
          <w:szCs w:val="28"/>
        </w:rPr>
      </w:pPr>
      <w:r w:rsidRPr="0000735F">
        <w:rPr>
          <w:sz w:val="28"/>
          <w:szCs w:val="28"/>
        </w:rPr>
        <w:t xml:space="preserve">Отметим, что переход к новому формату сведений о трудовой деятельности добровольный и будет осуществляться только с согласия человека. Исключение – молодые люди, которые впервые начнут трудовую деятельность в 2021 году. Их трудовая биография будет вестись только в электронном виде (без оформления бумажной трудовой книжки). </w:t>
      </w:r>
    </w:p>
    <w:p w:rsidR="0000735F" w:rsidRPr="0000735F" w:rsidRDefault="0000735F" w:rsidP="0000735F">
      <w:pPr>
        <w:pStyle w:val="a3"/>
        <w:rPr>
          <w:b/>
          <w:sz w:val="28"/>
          <w:szCs w:val="28"/>
        </w:rPr>
      </w:pPr>
      <w:r w:rsidRPr="0000735F">
        <w:rPr>
          <w:b/>
          <w:sz w:val="28"/>
          <w:szCs w:val="28"/>
        </w:rPr>
        <w:t xml:space="preserve">ВАЖНО! </w:t>
      </w:r>
    </w:p>
    <w:p w:rsidR="0000735F" w:rsidRPr="0000735F" w:rsidRDefault="0000735F" w:rsidP="0000735F">
      <w:pPr>
        <w:pStyle w:val="a3"/>
        <w:numPr>
          <w:ilvl w:val="0"/>
          <w:numId w:val="1"/>
        </w:numPr>
        <w:rPr>
          <w:sz w:val="28"/>
          <w:szCs w:val="28"/>
        </w:rPr>
      </w:pPr>
      <w:r w:rsidRPr="0000735F">
        <w:rPr>
          <w:sz w:val="28"/>
          <w:szCs w:val="28"/>
        </w:rPr>
        <w:t xml:space="preserve">Работники, выбравшие электронную трудовую книжку, получают бумажную трудовую на руки с соответствующей записью о сделанном выборе. </w:t>
      </w:r>
    </w:p>
    <w:p w:rsidR="0000735F" w:rsidRPr="0000735F" w:rsidRDefault="0000735F" w:rsidP="00ED0259">
      <w:pPr>
        <w:pStyle w:val="a3"/>
        <w:numPr>
          <w:ilvl w:val="0"/>
          <w:numId w:val="1"/>
        </w:numPr>
        <w:rPr>
          <w:sz w:val="28"/>
          <w:szCs w:val="28"/>
        </w:rPr>
      </w:pPr>
      <w:r w:rsidRPr="0000735F">
        <w:rPr>
          <w:sz w:val="28"/>
          <w:szCs w:val="28"/>
        </w:rPr>
        <w:t xml:space="preserve">При сохранении бумажной трудовой книжки работодатель наряду с электронной книжкой продолжит вносить сведения о трудовой деятельности также и в бумажную версию. </w:t>
      </w:r>
    </w:p>
    <w:p w:rsidR="0000735F" w:rsidRDefault="00703A10" w:rsidP="00703A1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Подробно о </w:t>
      </w:r>
      <w:hyperlink r:id="rId6" w:anchor="info-1" w:history="1">
        <w:r w:rsidRPr="00703A10">
          <w:rPr>
            <w:rStyle w:val="a6"/>
            <w:sz w:val="28"/>
            <w:szCs w:val="28"/>
          </w:rPr>
          <w:t>преимуществах электронной</w:t>
        </w:r>
      </w:hyperlink>
      <w:r>
        <w:rPr>
          <w:sz w:val="28"/>
          <w:szCs w:val="28"/>
        </w:rPr>
        <w:t xml:space="preserve"> трудовой книжки. </w:t>
      </w:r>
    </w:p>
    <w:p w:rsidR="0000735F" w:rsidRPr="0000735F" w:rsidRDefault="0000735F" w:rsidP="0000735F">
      <w:pPr>
        <w:pStyle w:val="a3"/>
        <w:ind w:left="720"/>
        <w:rPr>
          <w:sz w:val="28"/>
          <w:szCs w:val="28"/>
        </w:rPr>
      </w:pPr>
    </w:p>
    <w:p w:rsidR="0092308A" w:rsidRPr="00703A10" w:rsidRDefault="00703A10">
      <w:pPr>
        <w:rPr>
          <w:rFonts w:ascii="Times New Roman" w:hAnsi="Times New Roman" w:cs="Times New Roman"/>
          <w:i/>
          <w:sz w:val="28"/>
          <w:szCs w:val="28"/>
        </w:rPr>
      </w:pPr>
      <w:r w:rsidRPr="00703A10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92308A" w:rsidRPr="00703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304C"/>
    <w:multiLevelType w:val="hybridMultilevel"/>
    <w:tmpl w:val="20D4D1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54"/>
    <w:rsid w:val="000028C0"/>
    <w:rsid w:val="0000735F"/>
    <w:rsid w:val="001E1D30"/>
    <w:rsid w:val="003F41E8"/>
    <w:rsid w:val="004C42AE"/>
    <w:rsid w:val="00502A44"/>
    <w:rsid w:val="00543D3A"/>
    <w:rsid w:val="006F1D13"/>
    <w:rsid w:val="006F2C54"/>
    <w:rsid w:val="00703A10"/>
    <w:rsid w:val="0092308A"/>
    <w:rsid w:val="009604B7"/>
    <w:rsid w:val="009724CE"/>
    <w:rsid w:val="00AB336A"/>
    <w:rsid w:val="00B83307"/>
    <w:rsid w:val="00B95411"/>
    <w:rsid w:val="00D2659B"/>
    <w:rsid w:val="00ED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2308A"/>
    <w:rPr>
      <w:i/>
      <w:iCs/>
    </w:rPr>
  </w:style>
  <w:style w:type="character" w:styleId="a5">
    <w:name w:val="Strong"/>
    <w:basedOn w:val="a0"/>
    <w:uiPriority w:val="22"/>
    <w:qFormat/>
    <w:rsid w:val="0092308A"/>
    <w:rPr>
      <w:b/>
      <w:bCs/>
    </w:rPr>
  </w:style>
  <w:style w:type="character" w:customStyle="1" w:styleId="text-highlight">
    <w:name w:val="text-highlight"/>
    <w:basedOn w:val="a0"/>
    <w:rsid w:val="006F1D13"/>
  </w:style>
  <w:style w:type="character" w:styleId="a6">
    <w:name w:val="Hyperlink"/>
    <w:basedOn w:val="a0"/>
    <w:uiPriority w:val="99"/>
    <w:unhideWhenUsed/>
    <w:rsid w:val="00703A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2308A"/>
    <w:rPr>
      <w:i/>
      <w:iCs/>
    </w:rPr>
  </w:style>
  <w:style w:type="character" w:styleId="a5">
    <w:name w:val="Strong"/>
    <w:basedOn w:val="a0"/>
    <w:uiPriority w:val="22"/>
    <w:qFormat/>
    <w:rsid w:val="0092308A"/>
    <w:rPr>
      <w:b/>
      <w:bCs/>
    </w:rPr>
  </w:style>
  <w:style w:type="character" w:customStyle="1" w:styleId="text-highlight">
    <w:name w:val="text-highlight"/>
    <w:basedOn w:val="a0"/>
    <w:rsid w:val="006F1D13"/>
  </w:style>
  <w:style w:type="character" w:styleId="a6">
    <w:name w:val="Hyperlink"/>
    <w:basedOn w:val="a0"/>
    <w:uiPriority w:val="99"/>
    <w:unhideWhenUsed/>
    <w:rsid w:val="00703A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et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dcterms:created xsi:type="dcterms:W3CDTF">2020-09-28T07:43:00Z</dcterms:created>
  <dcterms:modified xsi:type="dcterms:W3CDTF">2020-09-29T05:00:00Z</dcterms:modified>
</cp:coreProperties>
</file>